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9B" w:rsidRPr="004A1C9B" w:rsidRDefault="004A1C9B" w:rsidP="004A1C9B">
      <w:pPr>
        <w:ind w:firstLine="720"/>
        <w:jc w:val="center"/>
        <w:rPr>
          <w:rFonts w:ascii="Arial" w:hAnsi="Arial" w:cs="Arial"/>
          <w:color w:val="76923C" w:themeColor="accent3" w:themeShade="BF"/>
          <w:sz w:val="72"/>
          <w:szCs w:val="72"/>
        </w:rPr>
      </w:pPr>
      <w:r w:rsidRPr="004A1C9B">
        <w:rPr>
          <w:rFonts w:ascii="Arial" w:hAnsi="Arial" w:cs="Arial"/>
          <w:color w:val="76923C" w:themeColor="accent3" w:themeShade="BF"/>
          <w:sz w:val="72"/>
          <w:szCs w:val="72"/>
        </w:rPr>
        <w:t>Kenilworth Nursery School</w:t>
      </w:r>
    </w:p>
    <w:p w:rsidR="000D2537" w:rsidRPr="004A1C9B" w:rsidRDefault="004A1C9B" w:rsidP="004A1C9B">
      <w:pPr>
        <w:jc w:val="center"/>
        <w:rPr>
          <w:rFonts w:ascii="Arial" w:hAnsi="Arial" w:cs="Arial"/>
          <w:color w:val="000090"/>
          <w:sz w:val="72"/>
          <w:szCs w:val="72"/>
        </w:rPr>
      </w:pPr>
      <w:r w:rsidRPr="004A1C9B">
        <w:rPr>
          <w:rFonts w:ascii="Arial" w:hAnsi="Arial" w:cs="Arial"/>
          <w:color w:val="76923C" w:themeColor="accent3" w:themeShade="BF"/>
          <w:sz w:val="72"/>
          <w:szCs w:val="72"/>
        </w:rPr>
        <w:t>&amp; Whitnash Nursery School</w:t>
      </w:r>
    </w:p>
    <w:p w:rsidR="000D2537" w:rsidRDefault="004A1C9B" w:rsidP="000D2537">
      <w:r w:rsidRPr="0091382E">
        <w:rPr>
          <w:noProof/>
        </w:rPr>
        <w:drawing>
          <wp:anchor distT="0" distB="0" distL="114300" distR="114300" simplePos="0" relativeHeight="251661312" behindDoc="0" locked="0" layoutInCell="1" allowOverlap="1" wp14:anchorId="42BC1E23" wp14:editId="45DCF483">
            <wp:simplePos x="0" y="0"/>
            <wp:positionH relativeFrom="column">
              <wp:posOffset>2628900</wp:posOffset>
            </wp:positionH>
            <wp:positionV relativeFrom="paragraph">
              <wp:posOffset>61595</wp:posOffset>
            </wp:positionV>
            <wp:extent cx="2202180" cy="1600200"/>
            <wp:effectExtent l="0" t="0" r="7620" b="0"/>
            <wp:wrapTight wrapText="bothSides">
              <wp:wrapPolygon edited="0">
                <wp:start x="8720" y="0"/>
                <wp:lineTo x="5979" y="2400"/>
                <wp:lineTo x="2990" y="5486"/>
                <wp:lineTo x="0" y="10629"/>
                <wp:lineTo x="0" y="11314"/>
                <wp:lineTo x="1246" y="16457"/>
                <wp:lineTo x="747" y="17829"/>
                <wp:lineTo x="747" y="19886"/>
                <wp:lineTo x="1246" y="21257"/>
                <wp:lineTo x="3737" y="21257"/>
                <wp:lineTo x="21426" y="20914"/>
                <wp:lineTo x="21426" y="10629"/>
                <wp:lineTo x="11709" y="5486"/>
                <wp:lineTo x="14201" y="4114"/>
                <wp:lineTo x="13952" y="1714"/>
                <wp:lineTo x="9965" y="0"/>
                <wp:lineTo x="8720" y="0"/>
              </wp:wrapPolygon>
            </wp:wrapTight>
            <wp:docPr id="3" name="Picture 3" descr="Description: Rachel Gillett's Time Capsu:KNS_EARLIER_YEAR_TEACHING_CENTRE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achel Gillett's Time Capsu:KNS_EARLIER_YEAR_TEACHING_CENTRE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82E">
        <w:rPr>
          <w:noProof/>
        </w:rPr>
        <w:drawing>
          <wp:anchor distT="0" distB="0" distL="114300" distR="114300" simplePos="0" relativeHeight="251659264" behindDoc="0" locked="0" layoutInCell="1" allowOverlap="1" wp14:anchorId="23C64476" wp14:editId="083D1E5D">
            <wp:simplePos x="0" y="0"/>
            <wp:positionH relativeFrom="column">
              <wp:posOffset>457200</wp:posOffset>
            </wp:positionH>
            <wp:positionV relativeFrom="paragraph">
              <wp:posOffset>175895</wp:posOffset>
            </wp:positionV>
            <wp:extent cx="2171700" cy="1443355"/>
            <wp:effectExtent l="0" t="0" r="12700" b="4445"/>
            <wp:wrapTight wrapText="bothSides">
              <wp:wrapPolygon edited="0">
                <wp:start x="11368" y="0"/>
                <wp:lineTo x="9095" y="1520"/>
                <wp:lineTo x="9095" y="5702"/>
                <wp:lineTo x="10863" y="6082"/>
                <wp:lineTo x="0" y="8363"/>
                <wp:lineTo x="0" y="9503"/>
                <wp:lineTo x="253" y="15585"/>
                <wp:lineTo x="1011" y="18245"/>
                <wp:lineTo x="2021" y="18245"/>
                <wp:lineTo x="1768" y="20526"/>
                <wp:lineTo x="17937" y="21286"/>
                <wp:lineTo x="19958" y="21286"/>
                <wp:lineTo x="20211" y="21286"/>
                <wp:lineTo x="21221" y="18245"/>
                <wp:lineTo x="19705" y="14824"/>
                <wp:lineTo x="18442" y="12164"/>
                <wp:lineTo x="21474" y="9883"/>
                <wp:lineTo x="21474" y="8743"/>
                <wp:lineTo x="18442" y="6082"/>
                <wp:lineTo x="19200" y="2661"/>
                <wp:lineTo x="17684" y="1140"/>
                <wp:lineTo x="12632" y="0"/>
                <wp:lineTo x="11368" y="0"/>
              </wp:wrapPolygon>
            </wp:wrapTight>
            <wp:docPr id="1" name="Picture 1" descr="S:\$$$$\Mary Messages\Whitnash NS\Lead Teacher Sept 2015\Whitnash_NS_EYTC_Logo-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y Messages\Whitnash NS\Lead Teacher Sept 2015\Whitnash_NS_EYTC_Logo-02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443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D2537" w:rsidRDefault="000D2537" w:rsidP="000D2537"/>
    <w:p w:rsidR="000D2537" w:rsidRDefault="000D2537" w:rsidP="000D2537">
      <w:pPr>
        <w:jc w:val="center"/>
        <w:rPr>
          <w:rFonts w:ascii="Tahoma" w:hAnsi="Tahoma" w:cs="Tahoma"/>
          <w:b/>
          <w:i/>
          <w:color w:val="FF6600"/>
        </w:rPr>
      </w:pPr>
    </w:p>
    <w:p w:rsidR="000D2537" w:rsidRDefault="000D2537" w:rsidP="000D2537">
      <w:pPr>
        <w:jc w:val="center"/>
        <w:rPr>
          <w:rFonts w:ascii="Tahoma" w:hAnsi="Tahoma" w:cs="Tahoma"/>
          <w:b/>
          <w:i/>
          <w:color w:val="FF6600"/>
        </w:rPr>
      </w:pPr>
    </w:p>
    <w:p w:rsidR="000D2537" w:rsidRDefault="000D2537" w:rsidP="000D2537">
      <w:pPr>
        <w:jc w:val="center"/>
        <w:rPr>
          <w:rFonts w:ascii="Tahoma" w:hAnsi="Tahoma" w:cs="Tahoma"/>
          <w:b/>
          <w:i/>
          <w:color w:val="FF6600"/>
        </w:rPr>
      </w:pPr>
    </w:p>
    <w:p w:rsidR="000D2537" w:rsidRDefault="000D2537" w:rsidP="000D2537">
      <w:pPr>
        <w:jc w:val="center"/>
        <w:rPr>
          <w:rFonts w:ascii="Tahoma" w:hAnsi="Tahoma" w:cs="Tahoma"/>
          <w:b/>
          <w:i/>
          <w:color w:val="FF6600"/>
        </w:rPr>
      </w:pPr>
    </w:p>
    <w:p w:rsidR="000D2537" w:rsidRDefault="000D2537" w:rsidP="000D2537">
      <w:pPr>
        <w:jc w:val="center"/>
        <w:rPr>
          <w:rFonts w:ascii="Tahoma" w:hAnsi="Tahoma" w:cs="Tahoma"/>
          <w:b/>
          <w:i/>
          <w:color w:val="FF6600"/>
        </w:rPr>
      </w:pPr>
    </w:p>
    <w:p w:rsidR="004A1C9B" w:rsidRPr="004A1C9B" w:rsidRDefault="004A1C9B" w:rsidP="004A1C9B">
      <w:pPr>
        <w:jc w:val="center"/>
        <w:rPr>
          <w:rFonts w:ascii="Arial" w:hAnsi="Arial" w:cs="Arial"/>
          <w:color w:val="000090"/>
          <w:sz w:val="36"/>
          <w:szCs w:val="36"/>
        </w:rPr>
      </w:pPr>
      <w:r w:rsidRPr="004A1C9B">
        <w:rPr>
          <w:rFonts w:ascii="Arial" w:hAnsi="Arial" w:cs="Arial"/>
          <w:b/>
          <w:i/>
          <w:color w:val="000090"/>
          <w:sz w:val="36"/>
          <w:szCs w:val="36"/>
        </w:rPr>
        <w:t>“C</w:t>
      </w:r>
      <w:r w:rsidRPr="004A1C9B">
        <w:rPr>
          <w:rFonts w:ascii="Arial" w:hAnsi="Arial" w:cs="Arial"/>
          <w:color w:val="000090"/>
          <w:sz w:val="36"/>
          <w:szCs w:val="36"/>
        </w:rPr>
        <w:t>elebrating every child’s uniqueness”</w:t>
      </w:r>
    </w:p>
    <w:p w:rsidR="000D2537" w:rsidRPr="004A1C9B" w:rsidRDefault="000D2537" w:rsidP="004A1C9B">
      <w:pPr>
        <w:jc w:val="center"/>
        <w:rPr>
          <w:rFonts w:ascii="Arial" w:hAnsi="Arial" w:cs="Arial"/>
          <w:b/>
          <w:color w:val="000090"/>
          <w:sz w:val="72"/>
          <w:szCs w:val="72"/>
        </w:rPr>
      </w:pPr>
      <w:r w:rsidRPr="004A1C9B">
        <w:rPr>
          <w:rFonts w:ascii="Arial" w:hAnsi="Arial" w:cs="Arial"/>
          <w:b/>
          <w:color w:val="000090"/>
          <w:sz w:val="72"/>
          <w:szCs w:val="72"/>
        </w:rPr>
        <w:t>Supervision Policy</w:t>
      </w:r>
    </w:p>
    <w:p w:rsidR="000D2537" w:rsidRDefault="000D2537" w:rsidP="000D2537">
      <w:pPr>
        <w:jc w:val="center"/>
      </w:pPr>
    </w:p>
    <w:tbl>
      <w:tblPr>
        <w:tblStyle w:val="TableGrid"/>
        <w:tblpPr w:leftFromText="180" w:rightFromText="180" w:vertAnchor="text" w:horzAnchor="margin" w:tblpY="57"/>
        <w:tblW w:w="0" w:type="auto"/>
        <w:tblLook w:val="01E0" w:firstRow="1" w:lastRow="1" w:firstColumn="1" w:lastColumn="1" w:noHBand="0" w:noVBand="0"/>
      </w:tblPr>
      <w:tblGrid>
        <w:gridCol w:w="2139"/>
        <w:gridCol w:w="2115"/>
        <w:gridCol w:w="2125"/>
        <w:gridCol w:w="2137"/>
      </w:tblGrid>
      <w:tr w:rsidR="000D2537" w:rsidRPr="00354C23" w:rsidTr="00EA077A">
        <w:tc>
          <w:tcPr>
            <w:tcW w:w="2169" w:type="dxa"/>
          </w:tcPr>
          <w:p w:rsidR="000D2537" w:rsidRPr="00354C23" w:rsidRDefault="000D2537" w:rsidP="00EA077A">
            <w:pPr>
              <w:jc w:val="center"/>
              <w:rPr>
                <w:rFonts w:ascii="Tahoma" w:hAnsi="Tahoma" w:cs="Tahoma"/>
                <w:b/>
              </w:rPr>
            </w:pPr>
            <w:r>
              <w:rPr>
                <w:rFonts w:ascii="Tahoma" w:hAnsi="Tahoma" w:cs="Tahoma"/>
                <w:b/>
              </w:rPr>
              <w:t>Date initial Policies</w:t>
            </w:r>
            <w:r w:rsidRPr="00354C23">
              <w:rPr>
                <w:rFonts w:ascii="Tahoma" w:hAnsi="Tahoma" w:cs="Tahoma"/>
                <w:b/>
              </w:rPr>
              <w:t xml:space="preserve"> Written</w:t>
            </w:r>
          </w:p>
        </w:tc>
        <w:tc>
          <w:tcPr>
            <w:tcW w:w="6510" w:type="dxa"/>
            <w:gridSpan w:val="3"/>
          </w:tcPr>
          <w:p w:rsidR="000D2537" w:rsidRPr="00354C23" w:rsidRDefault="000D2537" w:rsidP="00EA077A">
            <w:pPr>
              <w:jc w:val="center"/>
              <w:rPr>
                <w:rFonts w:ascii="Tahoma" w:hAnsi="Tahoma" w:cs="Tahoma"/>
                <w:b/>
              </w:rPr>
            </w:pPr>
            <w:r w:rsidRPr="00354C23">
              <w:rPr>
                <w:rFonts w:ascii="Tahoma" w:hAnsi="Tahoma" w:cs="Tahoma"/>
                <w:b/>
              </w:rPr>
              <w:t>January 200</w:t>
            </w:r>
            <w:r>
              <w:rPr>
                <w:rFonts w:ascii="Tahoma" w:hAnsi="Tahoma" w:cs="Tahoma"/>
                <w:b/>
              </w:rPr>
              <w:t>6</w:t>
            </w:r>
          </w:p>
        </w:tc>
      </w:tr>
      <w:tr w:rsidR="000D2537" w:rsidRPr="00354C23" w:rsidTr="00EA077A">
        <w:tc>
          <w:tcPr>
            <w:tcW w:w="2169" w:type="dxa"/>
          </w:tcPr>
          <w:p w:rsidR="000D2537" w:rsidRPr="00354C23" w:rsidRDefault="000D2537" w:rsidP="00EA077A">
            <w:pPr>
              <w:jc w:val="center"/>
              <w:rPr>
                <w:rFonts w:ascii="Tahoma" w:hAnsi="Tahoma" w:cs="Tahoma"/>
                <w:b/>
              </w:rPr>
            </w:pPr>
            <w:r>
              <w:rPr>
                <w:rFonts w:ascii="Tahoma" w:hAnsi="Tahoma" w:cs="Tahoma"/>
                <w:b/>
              </w:rPr>
              <w:t>Compiled to one policy</w:t>
            </w:r>
          </w:p>
        </w:tc>
        <w:tc>
          <w:tcPr>
            <w:tcW w:w="2170" w:type="dxa"/>
          </w:tcPr>
          <w:p w:rsidR="000D2537" w:rsidRPr="00354C23" w:rsidRDefault="000D2537" w:rsidP="00EA077A">
            <w:pPr>
              <w:jc w:val="center"/>
              <w:rPr>
                <w:rFonts w:ascii="Tahoma" w:hAnsi="Tahoma" w:cs="Tahoma"/>
                <w:b/>
              </w:rPr>
            </w:pPr>
            <w:r w:rsidRPr="00354C23">
              <w:rPr>
                <w:rFonts w:ascii="Tahoma" w:hAnsi="Tahoma" w:cs="Tahoma"/>
                <w:b/>
              </w:rPr>
              <w:t>Date:</w:t>
            </w:r>
          </w:p>
        </w:tc>
        <w:tc>
          <w:tcPr>
            <w:tcW w:w="2170" w:type="dxa"/>
          </w:tcPr>
          <w:p w:rsidR="000D2537" w:rsidRPr="00354C23" w:rsidRDefault="000D2537" w:rsidP="00EA077A">
            <w:pPr>
              <w:jc w:val="center"/>
              <w:rPr>
                <w:rFonts w:ascii="Tahoma" w:hAnsi="Tahoma" w:cs="Tahoma"/>
                <w:b/>
              </w:rPr>
            </w:pPr>
            <w:r w:rsidRPr="00354C23">
              <w:rPr>
                <w:rFonts w:ascii="Tahoma" w:hAnsi="Tahoma" w:cs="Tahoma"/>
                <w:b/>
              </w:rPr>
              <w:t>Head teacher</w:t>
            </w:r>
          </w:p>
        </w:tc>
        <w:tc>
          <w:tcPr>
            <w:tcW w:w="2170" w:type="dxa"/>
          </w:tcPr>
          <w:p w:rsidR="000D2537" w:rsidRPr="00354C23" w:rsidRDefault="000D2537" w:rsidP="00EA077A">
            <w:pPr>
              <w:jc w:val="center"/>
              <w:rPr>
                <w:rFonts w:ascii="Tahoma" w:hAnsi="Tahoma" w:cs="Tahoma"/>
                <w:b/>
              </w:rPr>
            </w:pPr>
            <w:r w:rsidRPr="00354C23">
              <w:rPr>
                <w:rFonts w:ascii="Tahoma" w:hAnsi="Tahoma" w:cs="Tahoma"/>
                <w:b/>
              </w:rPr>
              <w:t>Chair of Governors</w:t>
            </w:r>
          </w:p>
        </w:tc>
      </w:tr>
      <w:tr w:rsidR="000D2537" w:rsidRPr="00354C23" w:rsidTr="00EA077A">
        <w:tc>
          <w:tcPr>
            <w:tcW w:w="2169" w:type="dxa"/>
          </w:tcPr>
          <w:p w:rsidR="000D2537" w:rsidRPr="00354C23" w:rsidRDefault="000D2537" w:rsidP="00EA077A">
            <w:pPr>
              <w:rPr>
                <w:rFonts w:ascii="Tahoma" w:hAnsi="Tahoma" w:cs="Tahoma"/>
                <w:b/>
              </w:rPr>
            </w:pPr>
            <w:r>
              <w:rPr>
                <w:rFonts w:ascii="Tahoma" w:hAnsi="Tahoma" w:cs="Tahoma"/>
                <w:b/>
              </w:rPr>
              <w:t>September 2014</w:t>
            </w:r>
          </w:p>
        </w:tc>
        <w:tc>
          <w:tcPr>
            <w:tcW w:w="2170" w:type="dxa"/>
          </w:tcPr>
          <w:p w:rsidR="000D2537" w:rsidRPr="00354C23" w:rsidRDefault="000D2537" w:rsidP="00EA077A">
            <w:pPr>
              <w:rPr>
                <w:rFonts w:ascii="Tahoma" w:hAnsi="Tahoma" w:cs="Tahoma"/>
                <w:b/>
              </w:rPr>
            </w:pPr>
          </w:p>
        </w:tc>
        <w:tc>
          <w:tcPr>
            <w:tcW w:w="2170" w:type="dxa"/>
          </w:tcPr>
          <w:p w:rsidR="000D2537" w:rsidRPr="00354C23" w:rsidRDefault="000D2537" w:rsidP="00EA077A">
            <w:pPr>
              <w:jc w:val="center"/>
              <w:rPr>
                <w:rFonts w:ascii="Tahoma" w:hAnsi="Tahoma" w:cs="Tahoma"/>
                <w:b/>
              </w:rPr>
            </w:pPr>
          </w:p>
        </w:tc>
        <w:tc>
          <w:tcPr>
            <w:tcW w:w="2170" w:type="dxa"/>
          </w:tcPr>
          <w:p w:rsidR="000D2537" w:rsidRPr="00354C23" w:rsidRDefault="000D2537" w:rsidP="00EA077A">
            <w:pPr>
              <w:jc w:val="center"/>
              <w:rPr>
                <w:rFonts w:ascii="Tahoma" w:hAnsi="Tahoma" w:cs="Tahoma"/>
                <w:b/>
              </w:rPr>
            </w:pPr>
          </w:p>
        </w:tc>
      </w:tr>
      <w:tr w:rsidR="000D2537" w:rsidRPr="00354C23" w:rsidTr="00EA077A">
        <w:trPr>
          <w:trHeight w:val="1345"/>
        </w:trPr>
        <w:tc>
          <w:tcPr>
            <w:tcW w:w="2169" w:type="dxa"/>
          </w:tcPr>
          <w:p w:rsidR="000D2537" w:rsidRPr="00354C23" w:rsidRDefault="00EA077A" w:rsidP="00EA077A">
            <w:pPr>
              <w:jc w:val="center"/>
              <w:rPr>
                <w:rFonts w:ascii="Tahoma" w:hAnsi="Tahoma" w:cs="Tahoma"/>
                <w:b/>
              </w:rPr>
            </w:pPr>
            <w:r>
              <w:rPr>
                <w:rFonts w:ascii="Tahoma" w:hAnsi="Tahoma" w:cs="Tahoma"/>
                <w:b/>
              </w:rPr>
              <w:t>Updated</w:t>
            </w:r>
            <w:r w:rsidR="000D2537" w:rsidRPr="00354C23">
              <w:rPr>
                <w:rFonts w:ascii="Tahoma" w:hAnsi="Tahoma" w:cs="Tahoma"/>
                <w:b/>
              </w:rPr>
              <w:t>:</w:t>
            </w:r>
          </w:p>
          <w:p w:rsidR="000D2537" w:rsidRPr="00354C23" w:rsidRDefault="00EA077A" w:rsidP="00EA077A">
            <w:pPr>
              <w:rPr>
                <w:rFonts w:ascii="Tahoma" w:hAnsi="Tahoma" w:cs="Tahoma"/>
                <w:b/>
              </w:rPr>
            </w:pPr>
            <w:r>
              <w:rPr>
                <w:rFonts w:ascii="Tahoma" w:hAnsi="Tahoma" w:cs="Tahoma"/>
                <w:b/>
              </w:rPr>
              <w:t>Nov</w:t>
            </w:r>
            <w:r w:rsidR="000D2537">
              <w:rPr>
                <w:rFonts w:ascii="Tahoma" w:hAnsi="Tahoma" w:cs="Tahoma"/>
                <w:b/>
              </w:rPr>
              <w:t>ember</w:t>
            </w:r>
            <w:r w:rsidR="000D2537" w:rsidRPr="00354C23">
              <w:rPr>
                <w:rFonts w:ascii="Tahoma" w:hAnsi="Tahoma" w:cs="Tahoma"/>
                <w:b/>
              </w:rPr>
              <w:t xml:space="preserve"> 20</w:t>
            </w:r>
            <w:r>
              <w:rPr>
                <w:rFonts w:ascii="Tahoma" w:hAnsi="Tahoma" w:cs="Tahoma"/>
                <w:b/>
              </w:rPr>
              <w:t>20</w:t>
            </w:r>
          </w:p>
        </w:tc>
        <w:tc>
          <w:tcPr>
            <w:tcW w:w="2170" w:type="dxa"/>
          </w:tcPr>
          <w:p w:rsidR="000D2537" w:rsidRPr="00354C23" w:rsidRDefault="000D2537" w:rsidP="00EA077A">
            <w:pPr>
              <w:jc w:val="center"/>
              <w:rPr>
                <w:rFonts w:ascii="Tahoma" w:hAnsi="Tahoma" w:cs="Tahoma"/>
                <w:b/>
              </w:rPr>
            </w:pPr>
            <w:r w:rsidRPr="00354C23">
              <w:rPr>
                <w:rFonts w:ascii="Tahoma" w:hAnsi="Tahoma" w:cs="Tahoma"/>
                <w:b/>
              </w:rPr>
              <w:t>Date:</w:t>
            </w:r>
          </w:p>
        </w:tc>
        <w:tc>
          <w:tcPr>
            <w:tcW w:w="2170" w:type="dxa"/>
          </w:tcPr>
          <w:p w:rsidR="000D2537" w:rsidRPr="00354C23" w:rsidRDefault="000D2537" w:rsidP="00EA077A">
            <w:pPr>
              <w:jc w:val="center"/>
              <w:rPr>
                <w:rFonts w:ascii="Tahoma" w:hAnsi="Tahoma" w:cs="Tahoma"/>
                <w:b/>
              </w:rPr>
            </w:pPr>
            <w:r w:rsidRPr="00354C23">
              <w:rPr>
                <w:rFonts w:ascii="Tahoma" w:hAnsi="Tahoma" w:cs="Tahoma"/>
                <w:b/>
              </w:rPr>
              <w:t>Head teacher</w:t>
            </w:r>
          </w:p>
        </w:tc>
        <w:tc>
          <w:tcPr>
            <w:tcW w:w="2170" w:type="dxa"/>
          </w:tcPr>
          <w:p w:rsidR="000D2537" w:rsidRPr="00354C23" w:rsidRDefault="000D2537" w:rsidP="00EA077A">
            <w:pPr>
              <w:jc w:val="center"/>
              <w:rPr>
                <w:rFonts w:ascii="Tahoma" w:hAnsi="Tahoma" w:cs="Tahoma"/>
                <w:b/>
              </w:rPr>
            </w:pPr>
            <w:r w:rsidRPr="00354C23">
              <w:rPr>
                <w:rFonts w:ascii="Tahoma" w:hAnsi="Tahoma" w:cs="Tahoma"/>
                <w:b/>
              </w:rPr>
              <w:t>Chair of Governors</w:t>
            </w:r>
          </w:p>
        </w:tc>
      </w:tr>
    </w:tbl>
    <w:p w:rsidR="00EA077A" w:rsidRDefault="00EA077A" w:rsidP="000D2537">
      <w:pPr>
        <w:autoSpaceDE w:val="0"/>
        <w:autoSpaceDN w:val="0"/>
        <w:adjustRightInd w:val="0"/>
        <w:spacing w:after="0" w:line="240" w:lineRule="auto"/>
        <w:rPr>
          <w:color w:val="FF0000"/>
          <w:sz w:val="56"/>
          <w:szCs w:val="56"/>
        </w:rPr>
      </w:pPr>
    </w:p>
    <w:p w:rsidR="00D35961" w:rsidRPr="000D2537" w:rsidRDefault="000D2537" w:rsidP="000D2537">
      <w:pPr>
        <w:jc w:val="center"/>
        <w:rPr>
          <w:rFonts w:asciiTheme="majorHAnsi" w:hAnsiTheme="majorHAnsi"/>
          <w:b/>
          <w:sz w:val="28"/>
          <w:szCs w:val="28"/>
          <w:u w:val="single"/>
        </w:rPr>
      </w:pPr>
      <w:r w:rsidRPr="000D2537">
        <w:rPr>
          <w:rFonts w:asciiTheme="majorHAnsi" w:hAnsiTheme="majorHAnsi"/>
          <w:b/>
          <w:sz w:val="28"/>
          <w:szCs w:val="28"/>
          <w:u w:val="single"/>
        </w:rPr>
        <w:t>About Us</w:t>
      </w:r>
    </w:p>
    <w:p w:rsidR="000D2537" w:rsidRPr="000D2537" w:rsidRDefault="004A1C9B" w:rsidP="000D2537">
      <w:pPr>
        <w:rPr>
          <w:rFonts w:asciiTheme="majorHAnsi" w:hAnsiTheme="majorHAnsi" w:cs="Tahoma"/>
          <w:bCs/>
          <w:sz w:val="28"/>
          <w:szCs w:val="28"/>
        </w:rPr>
      </w:pPr>
      <w:r>
        <w:rPr>
          <w:rFonts w:asciiTheme="majorHAnsi" w:hAnsiTheme="majorHAnsi" w:cs="Courier New"/>
          <w:sz w:val="28"/>
          <w:szCs w:val="28"/>
        </w:rPr>
        <w:t xml:space="preserve">Kenilworth &amp; </w:t>
      </w:r>
      <w:r w:rsidR="000D2537" w:rsidRPr="000D2537">
        <w:rPr>
          <w:rFonts w:asciiTheme="majorHAnsi" w:hAnsiTheme="majorHAnsi" w:cs="Courier New"/>
          <w:sz w:val="28"/>
          <w:szCs w:val="28"/>
        </w:rPr>
        <w:t>Whitnash Nursery School</w:t>
      </w:r>
      <w:r>
        <w:rPr>
          <w:rFonts w:asciiTheme="majorHAnsi" w:hAnsiTheme="majorHAnsi" w:cs="Courier New"/>
          <w:sz w:val="28"/>
          <w:szCs w:val="28"/>
        </w:rPr>
        <w:t>s are</w:t>
      </w:r>
      <w:r w:rsidR="000D2537" w:rsidRPr="000D2537">
        <w:rPr>
          <w:rFonts w:asciiTheme="majorHAnsi" w:hAnsiTheme="majorHAnsi" w:cs="Courier New"/>
          <w:sz w:val="28"/>
          <w:szCs w:val="28"/>
        </w:rPr>
        <w:t xml:space="preserve"> happy, warm, secure, caring school</w:t>
      </w:r>
      <w:r>
        <w:rPr>
          <w:rFonts w:asciiTheme="majorHAnsi" w:hAnsiTheme="majorHAnsi" w:cs="Courier New"/>
          <w:sz w:val="28"/>
          <w:szCs w:val="28"/>
        </w:rPr>
        <w:t>s</w:t>
      </w:r>
      <w:r w:rsidR="000D2537" w:rsidRPr="000D2537">
        <w:rPr>
          <w:rFonts w:asciiTheme="majorHAnsi" w:hAnsiTheme="majorHAnsi" w:cs="Courier New"/>
          <w:sz w:val="28"/>
          <w:szCs w:val="28"/>
        </w:rPr>
        <w:t xml:space="preserve"> that aims to provide the highest quality education and care.</w:t>
      </w:r>
      <w:r w:rsidR="000D2537" w:rsidRPr="000D2537">
        <w:rPr>
          <w:rFonts w:asciiTheme="majorHAnsi" w:hAnsiTheme="majorHAnsi" w:cs="Courier New"/>
          <w:sz w:val="28"/>
          <w:szCs w:val="28"/>
        </w:rPr>
        <w:br/>
      </w:r>
      <w:r w:rsidR="000D2537" w:rsidRPr="000D2537">
        <w:rPr>
          <w:rFonts w:asciiTheme="majorHAnsi" w:hAnsiTheme="majorHAnsi" w:cs="Courier New"/>
          <w:sz w:val="28"/>
          <w:szCs w:val="28"/>
        </w:rPr>
        <w:br/>
        <w:t>The enthusiastic, committed staff team</w:t>
      </w:r>
      <w:r>
        <w:rPr>
          <w:rFonts w:asciiTheme="majorHAnsi" w:hAnsiTheme="majorHAnsi" w:cs="Courier New"/>
          <w:sz w:val="28"/>
          <w:szCs w:val="28"/>
        </w:rPr>
        <w:t>s</w:t>
      </w:r>
      <w:r w:rsidR="000D2537" w:rsidRPr="000D2537">
        <w:rPr>
          <w:rFonts w:asciiTheme="majorHAnsi" w:hAnsiTheme="majorHAnsi" w:cs="Courier New"/>
          <w:sz w:val="28"/>
          <w:szCs w:val="28"/>
        </w:rPr>
        <w:t xml:space="preserve"> provide education and care that makes a difference and provides a positive contribution to children’s learning and early development, working bes</w:t>
      </w:r>
      <w:r w:rsidR="003C57C5">
        <w:rPr>
          <w:rFonts w:asciiTheme="majorHAnsi" w:hAnsiTheme="majorHAnsi" w:cs="Courier New"/>
          <w:sz w:val="28"/>
          <w:szCs w:val="28"/>
        </w:rPr>
        <w:t xml:space="preserve">ide the child and in </w:t>
      </w:r>
      <w:r w:rsidR="003C57C5" w:rsidRPr="003C57C5">
        <w:rPr>
          <w:rFonts w:asciiTheme="majorHAnsi" w:hAnsiTheme="majorHAnsi" w:cs="Courier New"/>
          <w:sz w:val="28"/>
          <w:szCs w:val="28"/>
          <w:highlight w:val="cyan"/>
        </w:rPr>
        <w:t>co-responsibly</w:t>
      </w:r>
      <w:r w:rsidR="000D2537" w:rsidRPr="000D2537">
        <w:rPr>
          <w:rFonts w:asciiTheme="majorHAnsi" w:hAnsiTheme="majorHAnsi" w:cs="Courier New"/>
          <w:sz w:val="28"/>
          <w:szCs w:val="28"/>
        </w:rPr>
        <w:t xml:space="preserve"> with parents.</w:t>
      </w:r>
      <w:r w:rsidR="000D2537" w:rsidRPr="000D2537">
        <w:rPr>
          <w:rFonts w:asciiTheme="majorHAnsi" w:hAnsiTheme="majorHAnsi" w:cs="Courier New"/>
          <w:sz w:val="28"/>
          <w:szCs w:val="28"/>
        </w:rPr>
        <w:br/>
      </w:r>
      <w:r w:rsidR="000D2537" w:rsidRPr="000D2537">
        <w:rPr>
          <w:rFonts w:asciiTheme="majorHAnsi" w:hAnsiTheme="majorHAnsi" w:cs="Courier New"/>
          <w:sz w:val="28"/>
          <w:szCs w:val="28"/>
        </w:rPr>
        <w:br/>
        <w:t>Our approach to learning through first hand experiences and purposeful play in a child centred environment, is based firmly upon years of research into how young children learn and continue to develop into lifelong learners. We actively seek to ‘build learning power’ by helping children develop effective learning characteristics and to explore learning with increasing independence. Our ethos recognises and values the uniqueness of every child and we aim to support children to become ‘communicators’ who convey their ideas, thoughts and feelings and are able to interact and learn socially effectively. We ensure children are ‘noticed’, listened to and valued as we observe their interests to follow lines of enquiry that motivate and enthuse.</w:t>
      </w:r>
    </w:p>
    <w:p w:rsidR="000D2537" w:rsidRPr="000D2537" w:rsidRDefault="004A1C9B" w:rsidP="000D2537">
      <w:pPr>
        <w:rPr>
          <w:rFonts w:asciiTheme="majorHAnsi" w:hAnsiTheme="majorHAnsi"/>
          <w:sz w:val="28"/>
          <w:szCs w:val="28"/>
          <w:u w:val="single"/>
        </w:rPr>
      </w:pPr>
      <w:r>
        <w:rPr>
          <w:rFonts w:asciiTheme="majorHAnsi" w:hAnsiTheme="majorHAnsi" w:cs="Arial"/>
          <w:bCs/>
          <w:sz w:val="28"/>
          <w:szCs w:val="28"/>
        </w:rPr>
        <w:t xml:space="preserve">The </w:t>
      </w:r>
      <w:r w:rsidR="000D2537" w:rsidRPr="000D2537">
        <w:rPr>
          <w:rFonts w:asciiTheme="majorHAnsi" w:hAnsiTheme="majorHAnsi" w:cs="Arial"/>
          <w:bCs/>
          <w:sz w:val="28"/>
          <w:szCs w:val="28"/>
        </w:rPr>
        <w:t>Nursery School</w:t>
      </w:r>
      <w:r>
        <w:rPr>
          <w:rFonts w:asciiTheme="majorHAnsi" w:hAnsiTheme="majorHAnsi" w:cs="Arial"/>
          <w:bCs/>
          <w:sz w:val="28"/>
          <w:szCs w:val="28"/>
        </w:rPr>
        <w:t>’s are</w:t>
      </w:r>
      <w:bookmarkStart w:id="0" w:name="_GoBack"/>
      <w:bookmarkEnd w:id="0"/>
      <w:r w:rsidR="000D2537" w:rsidRPr="000D2537">
        <w:rPr>
          <w:rFonts w:asciiTheme="majorHAnsi" w:hAnsiTheme="majorHAnsi" w:cs="Arial"/>
          <w:bCs/>
          <w:sz w:val="28"/>
          <w:szCs w:val="28"/>
        </w:rPr>
        <w:t xml:space="preserve"> committed to </w:t>
      </w:r>
      <w:r w:rsidR="000D2537">
        <w:rPr>
          <w:rFonts w:asciiTheme="majorHAnsi" w:hAnsiTheme="majorHAnsi" w:cs="Arial"/>
          <w:bCs/>
          <w:sz w:val="28"/>
          <w:szCs w:val="28"/>
        </w:rPr>
        <w:t>also replicating this approach to the learning and development of the staff team. As</w:t>
      </w:r>
      <w:r w:rsidR="003C57C5">
        <w:rPr>
          <w:rFonts w:asciiTheme="majorHAnsi" w:hAnsiTheme="majorHAnsi" w:cs="Arial"/>
          <w:bCs/>
          <w:sz w:val="28"/>
          <w:szCs w:val="28"/>
        </w:rPr>
        <w:t xml:space="preserve"> </w:t>
      </w:r>
      <w:r w:rsidR="000D2537">
        <w:rPr>
          <w:rFonts w:asciiTheme="majorHAnsi" w:hAnsiTheme="majorHAnsi" w:cs="Arial"/>
          <w:bCs/>
          <w:sz w:val="28"/>
          <w:szCs w:val="28"/>
        </w:rPr>
        <w:t>well as effective CPD processes we also ensure</w:t>
      </w:r>
      <w:r w:rsidR="000D2537" w:rsidRPr="000D2537">
        <w:rPr>
          <w:rFonts w:asciiTheme="majorHAnsi" w:hAnsiTheme="majorHAnsi" w:cs="Arial"/>
          <w:bCs/>
          <w:sz w:val="28"/>
          <w:szCs w:val="28"/>
        </w:rPr>
        <w:t xml:space="preserve"> that every member of staff receives effective supervision on a regular basis.</w:t>
      </w:r>
    </w:p>
    <w:p w:rsidR="000D2537" w:rsidRDefault="000D2537" w:rsidP="000D2537">
      <w:pPr>
        <w:rPr>
          <w:rFonts w:asciiTheme="majorHAnsi" w:hAnsiTheme="majorHAnsi" w:cs="Arial"/>
          <w:sz w:val="28"/>
          <w:szCs w:val="28"/>
        </w:rPr>
      </w:pPr>
      <w:r w:rsidRPr="000D2537">
        <w:rPr>
          <w:rFonts w:asciiTheme="majorHAnsi" w:hAnsiTheme="majorHAnsi" w:cs="Arial"/>
          <w:sz w:val="28"/>
          <w:szCs w:val="28"/>
        </w:rPr>
        <w:t>This policy</w:t>
      </w:r>
      <w:r w:rsidRPr="000D2537">
        <w:rPr>
          <w:rFonts w:asciiTheme="majorHAnsi" w:hAnsiTheme="majorHAnsi"/>
          <w:sz w:val="28"/>
          <w:szCs w:val="28"/>
        </w:rPr>
        <w:t xml:space="preserve"> is designed to promote a consistent approach to staff supervision</w:t>
      </w:r>
      <w:r w:rsidRPr="000D2537">
        <w:rPr>
          <w:rFonts w:asciiTheme="majorHAnsi" w:hAnsiTheme="majorHAnsi" w:cs="Arial"/>
          <w:sz w:val="28"/>
          <w:szCs w:val="28"/>
        </w:rPr>
        <w:t xml:space="preserve"> by setting out the responsibilities of staff and supervisors, the issues to be covered, and the appropriate recording process.</w:t>
      </w:r>
    </w:p>
    <w:p w:rsidR="000D2537" w:rsidRDefault="000D2537" w:rsidP="000D2537">
      <w:pPr>
        <w:rPr>
          <w:rFonts w:asciiTheme="majorHAnsi" w:hAnsiTheme="majorHAnsi" w:cs="Arial"/>
          <w:sz w:val="28"/>
          <w:szCs w:val="28"/>
        </w:rPr>
      </w:pPr>
    </w:p>
    <w:p w:rsidR="000D2537" w:rsidRDefault="000D2537" w:rsidP="000D2537">
      <w:pPr>
        <w:rPr>
          <w:rFonts w:asciiTheme="majorHAnsi" w:hAnsiTheme="majorHAnsi" w:cs="Arial"/>
          <w:sz w:val="28"/>
          <w:szCs w:val="28"/>
        </w:rPr>
      </w:pPr>
    </w:p>
    <w:p w:rsidR="000D2537" w:rsidRDefault="000D2537" w:rsidP="000D2537">
      <w:pPr>
        <w:rPr>
          <w:rFonts w:asciiTheme="majorHAnsi" w:hAnsiTheme="majorHAnsi" w:cs="Arial"/>
          <w:sz w:val="28"/>
          <w:szCs w:val="28"/>
        </w:rPr>
      </w:pPr>
    </w:p>
    <w:p w:rsidR="000D2537" w:rsidRDefault="00EA077A" w:rsidP="000D2537">
      <w:pPr>
        <w:rPr>
          <w:rFonts w:asciiTheme="majorHAnsi" w:hAnsiTheme="majorHAnsi" w:cs="Arial"/>
          <w:sz w:val="28"/>
          <w:szCs w:val="28"/>
        </w:rPr>
      </w:pPr>
      <w:r>
        <w:rPr>
          <w:rFonts w:asciiTheme="majorHAnsi" w:hAnsiTheme="majorHAnsi" w:cs="Arial"/>
          <w:sz w:val="28"/>
          <w:szCs w:val="28"/>
        </w:rPr>
        <w:t>Research to support our view:</w:t>
      </w:r>
    </w:p>
    <w:p w:rsidR="00EA077A" w:rsidRPr="00553480" w:rsidRDefault="00EA077A" w:rsidP="00EA077A">
      <w:pPr>
        <w:tabs>
          <w:tab w:val="num" w:pos="1418"/>
        </w:tabs>
        <w:autoSpaceDE w:val="0"/>
        <w:autoSpaceDN w:val="0"/>
        <w:adjustRightInd w:val="0"/>
        <w:rPr>
          <w:rFonts w:asciiTheme="majorHAnsi" w:eastAsiaTheme="minorEastAsia" w:hAnsiTheme="majorHAnsi"/>
          <w:sz w:val="28"/>
          <w:szCs w:val="28"/>
          <w:highlight w:val="cyan"/>
        </w:rPr>
      </w:pPr>
      <w:r w:rsidRPr="00553480">
        <w:rPr>
          <w:rFonts w:asciiTheme="majorHAnsi" w:eastAsia="MS PGothic" w:hAnsiTheme="majorHAnsi"/>
          <w:i/>
          <w:iCs/>
          <w:sz w:val="28"/>
          <w:szCs w:val="28"/>
          <w:highlight w:val="cyan"/>
        </w:rPr>
        <w:t>Earle, Fox, Webb &amp; Bowyer (Research in Practice 2017)</w:t>
      </w:r>
      <w:r w:rsidRPr="00553480">
        <w:rPr>
          <w:rFonts w:asciiTheme="majorHAnsi" w:eastAsia="MS PGothic" w:hAnsiTheme="majorHAnsi"/>
          <w:iCs/>
          <w:sz w:val="28"/>
          <w:szCs w:val="28"/>
          <w:highlight w:val="cyan"/>
        </w:rPr>
        <w:t xml:space="preserve"> suggest that:</w:t>
      </w:r>
      <w:r w:rsidRPr="00553480">
        <w:rPr>
          <w:rFonts w:asciiTheme="majorHAnsi" w:eastAsiaTheme="minorEastAsia" w:hAnsiTheme="majorHAnsi"/>
          <w:sz w:val="28"/>
          <w:szCs w:val="28"/>
          <w:highlight w:val="cyan"/>
        </w:rPr>
        <w:t xml:space="preserve"> </w:t>
      </w:r>
      <w:r w:rsidRPr="00553480">
        <w:rPr>
          <w:rFonts w:asciiTheme="majorHAnsi" w:eastAsiaTheme="minorEastAsia" w:hAnsiTheme="majorHAnsi"/>
          <w:sz w:val="28"/>
          <w:szCs w:val="28"/>
          <w:highlight w:val="cyan"/>
        </w:rPr>
        <w:br/>
      </w:r>
    </w:p>
    <w:p w:rsidR="00EA077A" w:rsidRPr="00553480" w:rsidRDefault="00EA077A" w:rsidP="00EA077A">
      <w:pPr>
        <w:pStyle w:val="ListParagraph"/>
        <w:numPr>
          <w:ilvl w:val="0"/>
          <w:numId w:val="13"/>
        </w:numPr>
        <w:tabs>
          <w:tab w:val="num" w:pos="1418"/>
        </w:tabs>
        <w:autoSpaceDE w:val="0"/>
        <w:autoSpaceDN w:val="0"/>
        <w:adjustRightInd w:val="0"/>
        <w:rPr>
          <w:rFonts w:asciiTheme="majorHAnsi" w:hAnsiTheme="majorHAnsi"/>
          <w:sz w:val="28"/>
          <w:szCs w:val="28"/>
          <w:highlight w:val="cyan"/>
        </w:rPr>
      </w:pPr>
      <w:r w:rsidRPr="00553480">
        <w:rPr>
          <w:rFonts w:asciiTheme="majorHAnsi" w:eastAsiaTheme="minorEastAsia" w:hAnsiTheme="majorHAnsi"/>
          <w:sz w:val="28"/>
          <w:szCs w:val="28"/>
          <w:highlight w:val="cyan"/>
        </w:rPr>
        <w:t xml:space="preserve">A good supervisor is able to </w:t>
      </w:r>
      <w:r w:rsidRPr="00553480">
        <w:rPr>
          <w:rFonts w:asciiTheme="majorHAnsi" w:eastAsiaTheme="minorEastAsia" w:hAnsiTheme="majorHAnsi"/>
          <w:b/>
          <w:bCs/>
          <w:sz w:val="28"/>
          <w:szCs w:val="28"/>
          <w:highlight w:val="cyan"/>
        </w:rPr>
        <w:t>contain</w:t>
      </w:r>
      <w:r w:rsidRPr="00553480">
        <w:rPr>
          <w:rFonts w:asciiTheme="majorHAnsi" w:eastAsiaTheme="minorEastAsia" w:hAnsiTheme="majorHAnsi"/>
          <w:sz w:val="28"/>
          <w:szCs w:val="28"/>
          <w:highlight w:val="cyan"/>
        </w:rPr>
        <w:t xml:space="preserve"> the supervisee’s anxiety, stress and hopes to </w:t>
      </w:r>
      <w:r w:rsidRPr="00553480">
        <w:rPr>
          <w:rFonts w:asciiTheme="majorHAnsi" w:eastAsiaTheme="minorEastAsia" w:hAnsiTheme="majorHAnsi"/>
          <w:b/>
          <w:bCs/>
          <w:sz w:val="28"/>
          <w:szCs w:val="28"/>
          <w:highlight w:val="cyan"/>
        </w:rPr>
        <w:t xml:space="preserve">model </w:t>
      </w:r>
      <w:r w:rsidRPr="00553480">
        <w:rPr>
          <w:rFonts w:asciiTheme="majorHAnsi" w:eastAsiaTheme="minorEastAsia" w:hAnsiTheme="majorHAnsi"/>
          <w:sz w:val="28"/>
          <w:szCs w:val="28"/>
          <w:highlight w:val="cyan"/>
        </w:rPr>
        <w:t>the kind of relationship practitioners are expected to build with children and families.</w:t>
      </w:r>
    </w:p>
    <w:p w:rsidR="00EA077A" w:rsidRPr="00553480" w:rsidRDefault="00EA077A" w:rsidP="00EA077A">
      <w:pPr>
        <w:pStyle w:val="ListParagraph"/>
        <w:tabs>
          <w:tab w:val="num" w:pos="1418"/>
        </w:tabs>
        <w:autoSpaceDE w:val="0"/>
        <w:autoSpaceDN w:val="0"/>
        <w:adjustRightInd w:val="0"/>
        <w:rPr>
          <w:rFonts w:asciiTheme="majorHAnsi" w:hAnsiTheme="majorHAnsi"/>
          <w:sz w:val="28"/>
          <w:szCs w:val="28"/>
          <w:highlight w:val="cyan"/>
        </w:rPr>
      </w:pPr>
    </w:p>
    <w:p w:rsidR="00EA077A" w:rsidRPr="00553480" w:rsidRDefault="00EA077A" w:rsidP="00EA077A">
      <w:pPr>
        <w:pStyle w:val="ListParagraph"/>
        <w:numPr>
          <w:ilvl w:val="0"/>
          <w:numId w:val="13"/>
        </w:numPr>
        <w:tabs>
          <w:tab w:val="num" w:pos="1418"/>
        </w:tabs>
        <w:rPr>
          <w:rFonts w:asciiTheme="majorHAnsi" w:hAnsiTheme="majorHAnsi"/>
          <w:sz w:val="28"/>
          <w:szCs w:val="28"/>
          <w:highlight w:val="cyan"/>
        </w:rPr>
      </w:pPr>
      <w:r w:rsidRPr="00553480">
        <w:rPr>
          <w:rFonts w:asciiTheme="majorHAnsi" w:eastAsiaTheme="minorEastAsia" w:hAnsiTheme="majorHAnsi"/>
          <w:sz w:val="28"/>
          <w:szCs w:val="28"/>
          <w:highlight w:val="cyan"/>
        </w:rPr>
        <w:t xml:space="preserve">A supervision experience should enable the practitioner to walk away feeling </w:t>
      </w:r>
      <w:r w:rsidRPr="00553480">
        <w:rPr>
          <w:rFonts w:asciiTheme="majorHAnsi" w:eastAsiaTheme="minorEastAsia" w:hAnsiTheme="majorHAnsi"/>
          <w:b/>
          <w:bCs/>
          <w:sz w:val="28"/>
          <w:szCs w:val="28"/>
          <w:highlight w:val="cyan"/>
        </w:rPr>
        <w:t xml:space="preserve">less anxious </w:t>
      </w:r>
      <w:r w:rsidRPr="00553480">
        <w:rPr>
          <w:rFonts w:asciiTheme="majorHAnsi" w:eastAsiaTheme="minorEastAsia" w:hAnsiTheme="majorHAnsi"/>
          <w:sz w:val="28"/>
          <w:szCs w:val="28"/>
          <w:highlight w:val="cyan"/>
        </w:rPr>
        <w:t xml:space="preserve">than when they walked in, and with a </w:t>
      </w:r>
      <w:r w:rsidRPr="00553480">
        <w:rPr>
          <w:rFonts w:asciiTheme="majorHAnsi" w:eastAsiaTheme="minorEastAsia" w:hAnsiTheme="majorHAnsi"/>
          <w:b/>
          <w:bCs/>
          <w:sz w:val="28"/>
          <w:szCs w:val="28"/>
          <w:highlight w:val="cyan"/>
        </w:rPr>
        <w:t xml:space="preserve">clearer view </w:t>
      </w:r>
      <w:r w:rsidRPr="00553480">
        <w:rPr>
          <w:rFonts w:asciiTheme="majorHAnsi" w:eastAsiaTheme="minorEastAsia" w:hAnsiTheme="majorHAnsi"/>
          <w:sz w:val="28"/>
          <w:szCs w:val="28"/>
          <w:highlight w:val="cyan"/>
        </w:rPr>
        <w:t xml:space="preserve">of what the child, family and organization require, what actions are most likely to produce the </w:t>
      </w:r>
      <w:r w:rsidRPr="00553480">
        <w:rPr>
          <w:rFonts w:asciiTheme="majorHAnsi" w:eastAsiaTheme="minorEastAsia" w:hAnsiTheme="majorHAnsi"/>
          <w:b/>
          <w:bCs/>
          <w:sz w:val="28"/>
          <w:szCs w:val="28"/>
          <w:highlight w:val="cyan"/>
        </w:rPr>
        <w:t>best results</w:t>
      </w:r>
      <w:r w:rsidRPr="00553480">
        <w:rPr>
          <w:rFonts w:asciiTheme="majorHAnsi" w:eastAsiaTheme="minorEastAsia" w:hAnsiTheme="majorHAnsi"/>
          <w:sz w:val="28"/>
          <w:szCs w:val="28"/>
          <w:highlight w:val="cyan"/>
        </w:rPr>
        <w:t xml:space="preserve">, and </w:t>
      </w:r>
      <w:r w:rsidRPr="00553480">
        <w:rPr>
          <w:rFonts w:asciiTheme="majorHAnsi" w:eastAsiaTheme="minorEastAsia" w:hAnsiTheme="majorHAnsi"/>
          <w:b/>
          <w:bCs/>
          <w:sz w:val="28"/>
          <w:szCs w:val="28"/>
          <w:highlight w:val="cyan"/>
        </w:rPr>
        <w:t>what to do next</w:t>
      </w:r>
      <w:r w:rsidRPr="00553480">
        <w:rPr>
          <w:rFonts w:asciiTheme="majorHAnsi" w:eastAsiaTheme="minorEastAsia" w:hAnsiTheme="majorHAnsi"/>
          <w:bCs/>
          <w:sz w:val="28"/>
          <w:szCs w:val="28"/>
          <w:highlight w:val="cyan"/>
        </w:rPr>
        <w:t>.</w:t>
      </w:r>
    </w:p>
    <w:p w:rsidR="00EA077A" w:rsidRPr="00553480" w:rsidRDefault="00EA077A" w:rsidP="00EA077A">
      <w:pPr>
        <w:pStyle w:val="ListParagraph"/>
        <w:tabs>
          <w:tab w:val="num" w:pos="1418"/>
        </w:tabs>
        <w:rPr>
          <w:rFonts w:asciiTheme="majorHAnsi" w:hAnsiTheme="majorHAnsi"/>
          <w:sz w:val="28"/>
          <w:szCs w:val="28"/>
          <w:highlight w:val="cyan"/>
        </w:rPr>
      </w:pPr>
    </w:p>
    <w:p w:rsidR="00EA077A" w:rsidRPr="00553480" w:rsidRDefault="00EA077A" w:rsidP="00EA077A">
      <w:pPr>
        <w:pStyle w:val="ListParagraph"/>
        <w:numPr>
          <w:ilvl w:val="0"/>
          <w:numId w:val="13"/>
        </w:numPr>
        <w:tabs>
          <w:tab w:val="num" w:pos="1418"/>
        </w:tabs>
        <w:rPr>
          <w:rFonts w:asciiTheme="majorHAnsi" w:hAnsiTheme="majorHAnsi"/>
          <w:sz w:val="28"/>
          <w:szCs w:val="28"/>
          <w:highlight w:val="cyan"/>
        </w:rPr>
      </w:pPr>
      <w:r w:rsidRPr="00553480">
        <w:rPr>
          <w:rFonts w:asciiTheme="majorHAnsi" w:eastAsiaTheme="minorEastAsia" w:hAnsiTheme="majorHAnsi"/>
          <w:sz w:val="28"/>
          <w:szCs w:val="28"/>
          <w:highlight w:val="cyan"/>
        </w:rPr>
        <w:t xml:space="preserve">At its best reflective supervision offers a </w:t>
      </w:r>
      <w:r w:rsidRPr="00553480">
        <w:rPr>
          <w:rFonts w:asciiTheme="majorHAnsi" w:eastAsiaTheme="minorEastAsia" w:hAnsiTheme="majorHAnsi"/>
          <w:b/>
          <w:bCs/>
          <w:sz w:val="28"/>
          <w:szCs w:val="28"/>
          <w:highlight w:val="cyan"/>
        </w:rPr>
        <w:t xml:space="preserve">safe space </w:t>
      </w:r>
      <w:r w:rsidRPr="00553480">
        <w:rPr>
          <w:rFonts w:asciiTheme="majorHAnsi" w:eastAsiaTheme="minorEastAsia" w:hAnsiTheme="majorHAnsi"/>
          <w:sz w:val="28"/>
          <w:szCs w:val="28"/>
          <w:highlight w:val="cyan"/>
        </w:rPr>
        <w:t xml:space="preserve">for a practitioner to </w:t>
      </w:r>
      <w:r w:rsidRPr="00553480">
        <w:rPr>
          <w:rFonts w:asciiTheme="majorHAnsi" w:eastAsiaTheme="minorEastAsia" w:hAnsiTheme="majorHAnsi"/>
          <w:b/>
          <w:bCs/>
          <w:sz w:val="28"/>
          <w:szCs w:val="28"/>
          <w:highlight w:val="cyan"/>
        </w:rPr>
        <w:t>slow down and think</w:t>
      </w:r>
      <w:r w:rsidRPr="00553480">
        <w:rPr>
          <w:rFonts w:asciiTheme="majorHAnsi" w:eastAsiaTheme="minorEastAsia" w:hAnsiTheme="majorHAnsi"/>
          <w:sz w:val="28"/>
          <w:szCs w:val="28"/>
          <w:highlight w:val="cyan"/>
        </w:rPr>
        <w:t xml:space="preserve">, </w:t>
      </w:r>
      <w:r w:rsidRPr="00553480">
        <w:rPr>
          <w:rFonts w:asciiTheme="majorHAnsi" w:eastAsiaTheme="minorEastAsia" w:hAnsiTheme="majorHAnsi"/>
          <w:b/>
          <w:bCs/>
          <w:sz w:val="28"/>
          <w:szCs w:val="28"/>
          <w:highlight w:val="cyan"/>
        </w:rPr>
        <w:t xml:space="preserve">explore </w:t>
      </w:r>
      <w:r w:rsidRPr="00553480">
        <w:rPr>
          <w:rFonts w:asciiTheme="majorHAnsi" w:eastAsiaTheme="minorEastAsia" w:hAnsiTheme="majorHAnsi"/>
          <w:sz w:val="28"/>
          <w:szCs w:val="28"/>
          <w:highlight w:val="cyan"/>
        </w:rPr>
        <w:t xml:space="preserve">possibilities, look for </w:t>
      </w:r>
      <w:r w:rsidRPr="00553480">
        <w:rPr>
          <w:rFonts w:asciiTheme="majorHAnsi" w:eastAsiaTheme="minorEastAsia" w:hAnsiTheme="majorHAnsi"/>
          <w:b/>
          <w:bCs/>
          <w:sz w:val="28"/>
          <w:szCs w:val="28"/>
          <w:highlight w:val="cyan"/>
        </w:rPr>
        <w:t xml:space="preserve">meaning </w:t>
      </w:r>
      <w:r w:rsidRPr="00553480">
        <w:rPr>
          <w:rFonts w:asciiTheme="majorHAnsi" w:eastAsiaTheme="minorEastAsia" w:hAnsiTheme="majorHAnsi"/>
          <w:sz w:val="28"/>
          <w:szCs w:val="28"/>
          <w:highlight w:val="cyan"/>
        </w:rPr>
        <w:t xml:space="preserve">and a way to </w:t>
      </w:r>
      <w:r w:rsidRPr="00553480">
        <w:rPr>
          <w:rFonts w:asciiTheme="majorHAnsi" w:eastAsiaTheme="minorEastAsia" w:hAnsiTheme="majorHAnsi"/>
          <w:b/>
          <w:bCs/>
          <w:sz w:val="28"/>
          <w:szCs w:val="28"/>
          <w:highlight w:val="cyan"/>
        </w:rPr>
        <w:t>do their work well</w:t>
      </w:r>
      <w:r w:rsidRPr="00553480">
        <w:rPr>
          <w:rFonts w:asciiTheme="majorHAnsi" w:eastAsiaTheme="minorEastAsia" w:hAnsiTheme="majorHAnsi"/>
          <w:sz w:val="28"/>
          <w:szCs w:val="28"/>
          <w:highlight w:val="cyan"/>
        </w:rPr>
        <w:t>.</w:t>
      </w:r>
    </w:p>
    <w:p w:rsidR="00EA077A" w:rsidRPr="00553480" w:rsidRDefault="00EA077A" w:rsidP="00EA077A">
      <w:pPr>
        <w:tabs>
          <w:tab w:val="num" w:pos="1418"/>
        </w:tabs>
        <w:rPr>
          <w:rFonts w:asciiTheme="majorHAnsi" w:hAnsiTheme="majorHAnsi"/>
          <w:sz w:val="28"/>
          <w:szCs w:val="28"/>
          <w:highlight w:val="cyan"/>
        </w:rPr>
      </w:pPr>
    </w:p>
    <w:p w:rsidR="00EA077A" w:rsidRPr="00553480" w:rsidRDefault="00EA077A" w:rsidP="00EA077A">
      <w:pPr>
        <w:pStyle w:val="ListParagraph"/>
        <w:tabs>
          <w:tab w:val="num" w:pos="1418"/>
        </w:tabs>
        <w:rPr>
          <w:sz w:val="20"/>
          <w:highlight w:val="cyan"/>
        </w:rPr>
      </w:pPr>
    </w:p>
    <w:p w:rsidR="00EA077A" w:rsidRPr="00EA077A" w:rsidRDefault="00EA077A" w:rsidP="00EA077A">
      <w:pPr>
        <w:autoSpaceDE w:val="0"/>
        <w:autoSpaceDN w:val="0"/>
        <w:adjustRightInd w:val="0"/>
        <w:rPr>
          <w:rFonts w:asciiTheme="majorHAnsi" w:hAnsiTheme="majorHAnsi"/>
          <w:sz w:val="28"/>
          <w:szCs w:val="28"/>
        </w:rPr>
      </w:pPr>
      <w:r w:rsidRPr="00553480">
        <w:rPr>
          <w:rFonts w:asciiTheme="majorHAnsi" w:eastAsiaTheme="minorEastAsia" w:hAnsiTheme="majorHAnsi"/>
          <w:i/>
          <w:sz w:val="28"/>
          <w:szCs w:val="28"/>
          <w:highlight w:val="cyan"/>
        </w:rPr>
        <w:t>‘We need to foster resilience by providing staff with the scaffolding they need to get out there, work with the most vulnerable members of our society with the emotional intelligence and compassion that will make a difference.  Relationships are at the heart of good practice and relationships must be at the heart of the way we supervise and manage as well’ (</w:t>
      </w:r>
      <w:r w:rsidRPr="00553480">
        <w:rPr>
          <w:rFonts w:asciiTheme="majorHAnsi" w:eastAsia="MS PGothic" w:hAnsiTheme="majorHAnsi"/>
          <w:i/>
          <w:iCs/>
          <w:sz w:val="28"/>
          <w:szCs w:val="28"/>
          <w:highlight w:val="cyan"/>
        </w:rPr>
        <w:t>Wonnacott, 2013).</w:t>
      </w:r>
    </w:p>
    <w:p w:rsidR="00553480" w:rsidRDefault="00553480" w:rsidP="000D2537">
      <w:pPr>
        <w:rPr>
          <w:rFonts w:asciiTheme="majorHAnsi" w:hAnsiTheme="majorHAnsi" w:cs="Arial"/>
          <w:b/>
          <w:bCs/>
          <w:sz w:val="28"/>
          <w:szCs w:val="28"/>
          <w:u w:val="single"/>
        </w:rPr>
      </w:pPr>
    </w:p>
    <w:p w:rsidR="00553480" w:rsidRPr="00553480" w:rsidRDefault="00553480" w:rsidP="00553480">
      <w:pPr>
        <w:autoSpaceDE w:val="0"/>
        <w:autoSpaceDN w:val="0"/>
        <w:adjustRightInd w:val="0"/>
        <w:rPr>
          <w:rFonts w:asciiTheme="majorHAnsi" w:hAnsiTheme="majorHAnsi"/>
          <w:sz w:val="28"/>
          <w:szCs w:val="28"/>
          <w:highlight w:val="cyan"/>
        </w:rPr>
      </w:pPr>
      <w:r w:rsidRPr="00553480">
        <w:rPr>
          <w:rFonts w:asciiTheme="majorHAnsi" w:eastAsiaTheme="minorEastAsia" w:hAnsiTheme="majorHAnsi"/>
          <w:bCs/>
          <w:sz w:val="28"/>
          <w:szCs w:val="28"/>
          <w:highlight w:val="cyan"/>
        </w:rPr>
        <w:t>Reflective supervision is widely considered to have three inter-related</w:t>
      </w:r>
      <w:r w:rsidRPr="00553480">
        <w:rPr>
          <w:rFonts w:eastAsiaTheme="minorEastAsia"/>
          <w:bCs/>
          <w:highlight w:val="cyan"/>
        </w:rPr>
        <w:t xml:space="preserve"> </w:t>
      </w:r>
      <w:r w:rsidRPr="00553480">
        <w:rPr>
          <w:rFonts w:asciiTheme="majorHAnsi" w:eastAsiaTheme="minorEastAsia" w:hAnsiTheme="majorHAnsi"/>
          <w:bCs/>
          <w:sz w:val="28"/>
          <w:szCs w:val="28"/>
          <w:highlight w:val="cyan"/>
        </w:rPr>
        <w:t>functions:</w:t>
      </w:r>
      <w:r w:rsidRPr="00553480">
        <w:rPr>
          <w:rFonts w:asciiTheme="majorHAnsi" w:eastAsiaTheme="minorEastAsia" w:hAnsiTheme="majorHAnsi"/>
          <w:b/>
          <w:bCs/>
          <w:sz w:val="28"/>
          <w:szCs w:val="28"/>
          <w:highlight w:val="cyan"/>
        </w:rPr>
        <w:t xml:space="preserve"> </w:t>
      </w:r>
      <w:r w:rsidRPr="00553480">
        <w:rPr>
          <w:rFonts w:asciiTheme="majorHAnsi" w:eastAsiaTheme="minorEastAsia" w:hAnsiTheme="majorHAnsi"/>
          <w:b/>
          <w:bCs/>
          <w:sz w:val="28"/>
          <w:szCs w:val="28"/>
          <w:highlight w:val="cyan"/>
        </w:rPr>
        <w:br/>
      </w:r>
      <w:r w:rsidRPr="00553480">
        <w:rPr>
          <w:rFonts w:asciiTheme="majorHAnsi" w:hAnsiTheme="majorHAnsi"/>
          <w:sz w:val="28"/>
          <w:szCs w:val="28"/>
          <w:highlight w:val="cyan"/>
          <w:lang w:val="en-US"/>
        </w:rPr>
        <w:br/>
      </w:r>
      <w:r w:rsidRPr="00553480">
        <w:rPr>
          <w:rFonts w:asciiTheme="majorHAnsi" w:hAnsiTheme="majorHAnsi"/>
          <w:sz w:val="28"/>
          <w:szCs w:val="28"/>
          <w:highlight w:val="cyan"/>
          <w:u w:val="single"/>
          <w:lang w:val="en-US"/>
        </w:rPr>
        <w:t xml:space="preserve">1. </w:t>
      </w:r>
      <w:r w:rsidRPr="00553480">
        <w:rPr>
          <w:rFonts w:asciiTheme="majorHAnsi" w:hAnsiTheme="majorHAnsi"/>
          <w:bCs/>
          <w:sz w:val="28"/>
          <w:szCs w:val="28"/>
          <w:highlight w:val="cyan"/>
          <w:u w:val="single"/>
          <w:lang w:val="en-US"/>
        </w:rPr>
        <w:t>Line management</w:t>
      </w:r>
      <w:r w:rsidRPr="00553480">
        <w:rPr>
          <w:rFonts w:asciiTheme="majorHAnsi" w:hAnsiTheme="majorHAnsi"/>
          <w:sz w:val="28"/>
          <w:szCs w:val="28"/>
          <w:highlight w:val="cyan"/>
          <w:lang w:val="en-US"/>
        </w:rPr>
        <w:t xml:space="preserve"> </w:t>
      </w:r>
    </w:p>
    <w:p w:rsidR="00553480" w:rsidRPr="00553480" w:rsidRDefault="00553480" w:rsidP="00553480">
      <w:pPr>
        <w:numPr>
          <w:ilvl w:val="0"/>
          <w:numId w:val="14"/>
        </w:numPr>
        <w:tabs>
          <w:tab w:val="clear" w:pos="720"/>
          <w:tab w:val="num" w:pos="1701"/>
        </w:tabs>
        <w:spacing w:line="240" w:lineRule="auto"/>
        <w:ind w:left="1701" w:hanging="425"/>
        <w:rPr>
          <w:rFonts w:asciiTheme="majorHAnsi" w:hAnsiTheme="majorHAnsi"/>
          <w:sz w:val="28"/>
          <w:szCs w:val="28"/>
          <w:highlight w:val="cyan"/>
        </w:rPr>
      </w:pPr>
      <w:r w:rsidRPr="00553480">
        <w:rPr>
          <w:rFonts w:asciiTheme="majorHAnsi" w:hAnsiTheme="majorHAnsi"/>
          <w:sz w:val="28"/>
          <w:szCs w:val="28"/>
          <w:highlight w:val="cyan"/>
        </w:rPr>
        <w:t>To ensure that practice is competent, accountable and safe;</w:t>
      </w:r>
    </w:p>
    <w:p w:rsidR="00553480" w:rsidRPr="00553480" w:rsidRDefault="00553480" w:rsidP="00553480">
      <w:pPr>
        <w:numPr>
          <w:ilvl w:val="0"/>
          <w:numId w:val="14"/>
        </w:numPr>
        <w:tabs>
          <w:tab w:val="clear" w:pos="720"/>
          <w:tab w:val="num" w:pos="1701"/>
        </w:tabs>
        <w:spacing w:line="240" w:lineRule="auto"/>
        <w:ind w:left="1701" w:hanging="425"/>
        <w:rPr>
          <w:rFonts w:asciiTheme="majorHAnsi" w:hAnsiTheme="majorHAnsi"/>
          <w:sz w:val="28"/>
          <w:szCs w:val="28"/>
          <w:highlight w:val="cyan"/>
        </w:rPr>
      </w:pPr>
      <w:r w:rsidRPr="00553480">
        <w:rPr>
          <w:rFonts w:asciiTheme="majorHAnsi" w:hAnsiTheme="majorHAnsi"/>
          <w:sz w:val="28"/>
          <w:szCs w:val="28"/>
          <w:highlight w:val="cyan"/>
        </w:rPr>
        <w:t>To ensure that all policies and procedures are followed appropriately; </w:t>
      </w:r>
    </w:p>
    <w:p w:rsidR="00553480" w:rsidRPr="00553480" w:rsidRDefault="00553480" w:rsidP="00553480">
      <w:pPr>
        <w:numPr>
          <w:ilvl w:val="0"/>
          <w:numId w:val="14"/>
        </w:numPr>
        <w:tabs>
          <w:tab w:val="clear" w:pos="720"/>
          <w:tab w:val="num" w:pos="1701"/>
        </w:tabs>
        <w:spacing w:line="240" w:lineRule="auto"/>
        <w:ind w:left="1701" w:hanging="425"/>
        <w:rPr>
          <w:rFonts w:asciiTheme="majorHAnsi" w:hAnsiTheme="majorHAnsi"/>
          <w:sz w:val="28"/>
          <w:szCs w:val="28"/>
          <w:highlight w:val="cyan"/>
        </w:rPr>
      </w:pPr>
      <w:r w:rsidRPr="00553480">
        <w:rPr>
          <w:rFonts w:asciiTheme="majorHAnsi" w:hAnsiTheme="majorHAnsi"/>
          <w:sz w:val="28"/>
          <w:szCs w:val="28"/>
          <w:highlight w:val="cyan"/>
        </w:rPr>
        <w:t xml:space="preserve">To ensure that staff fully understand their roles, responsibilities and the scope of their professional duties </w:t>
      </w:r>
    </w:p>
    <w:p w:rsidR="00553480" w:rsidRPr="00553480" w:rsidRDefault="00553480" w:rsidP="00553480">
      <w:pPr>
        <w:numPr>
          <w:ilvl w:val="0"/>
          <w:numId w:val="14"/>
        </w:numPr>
        <w:tabs>
          <w:tab w:val="clear" w:pos="720"/>
          <w:tab w:val="num" w:pos="1701"/>
        </w:tabs>
        <w:spacing w:line="240" w:lineRule="auto"/>
        <w:ind w:left="1701" w:hanging="425"/>
        <w:rPr>
          <w:rFonts w:asciiTheme="majorHAnsi" w:hAnsiTheme="majorHAnsi"/>
          <w:sz w:val="28"/>
          <w:szCs w:val="28"/>
          <w:highlight w:val="cyan"/>
        </w:rPr>
      </w:pPr>
      <w:r w:rsidRPr="00553480">
        <w:rPr>
          <w:rFonts w:asciiTheme="majorHAnsi" w:hAnsiTheme="majorHAnsi"/>
          <w:sz w:val="28"/>
          <w:szCs w:val="28"/>
          <w:highlight w:val="cyan"/>
        </w:rPr>
        <w:t>To provide reflective space for the purposes of analysing on going concerns and specific incidents, assessing risk &amp; need and providing a check and balance on decision making and planning in relation to children.</w:t>
      </w:r>
    </w:p>
    <w:p w:rsidR="00553480" w:rsidRPr="00553480" w:rsidRDefault="00553480" w:rsidP="00553480">
      <w:pPr>
        <w:ind w:left="1276" w:hanging="283"/>
        <w:rPr>
          <w:rFonts w:asciiTheme="majorHAnsi" w:hAnsiTheme="majorHAnsi"/>
          <w:sz w:val="28"/>
          <w:szCs w:val="28"/>
          <w:highlight w:val="cyan"/>
          <w:u w:val="single"/>
        </w:rPr>
      </w:pPr>
      <w:r w:rsidRPr="00553480">
        <w:rPr>
          <w:rFonts w:asciiTheme="majorHAnsi" w:hAnsiTheme="majorHAnsi"/>
          <w:sz w:val="28"/>
          <w:szCs w:val="28"/>
          <w:highlight w:val="cyan"/>
          <w:u w:val="single"/>
        </w:rPr>
        <w:t xml:space="preserve">2. </w:t>
      </w:r>
      <w:r w:rsidRPr="00553480">
        <w:rPr>
          <w:rFonts w:asciiTheme="majorHAnsi" w:hAnsiTheme="majorHAnsi"/>
          <w:bCs/>
          <w:sz w:val="28"/>
          <w:szCs w:val="28"/>
          <w:highlight w:val="cyan"/>
          <w:u w:val="single"/>
        </w:rPr>
        <w:t>Professional development</w:t>
      </w:r>
    </w:p>
    <w:p w:rsidR="00553480" w:rsidRPr="00553480" w:rsidRDefault="00553480" w:rsidP="00553480">
      <w:pPr>
        <w:numPr>
          <w:ilvl w:val="0"/>
          <w:numId w:val="15"/>
        </w:numPr>
        <w:tabs>
          <w:tab w:val="clear" w:pos="720"/>
        </w:tabs>
        <w:spacing w:line="240" w:lineRule="auto"/>
        <w:ind w:left="1701" w:hanging="425"/>
        <w:rPr>
          <w:rFonts w:asciiTheme="majorHAnsi" w:hAnsiTheme="majorHAnsi"/>
          <w:sz w:val="28"/>
          <w:szCs w:val="28"/>
          <w:highlight w:val="cyan"/>
        </w:rPr>
      </w:pPr>
      <w:r w:rsidRPr="00553480">
        <w:rPr>
          <w:rFonts w:asciiTheme="majorHAnsi" w:hAnsiTheme="majorHAnsi"/>
          <w:sz w:val="28"/>
          <w:szCs w:val="28"/>
          <w:highlight w:val="cyan"/>
        </w:rPr>
        <w:t>To ensure that staff professional development needs with respect to safeguarding are considered and supported.</w:t>
      </w:r>
    </w:p>
    <w:p w:rsidR="00553480" w:rsidRPr="00553480" w:rsidRDefault="00553480" w:rsidP="00553480">
      <w:pPr>
        <w:pStyle w:val="ListParagraph"/>
        <w:spacing w:after="200"/>
        <w:ind w:left="1276" w:hanging="283"/>
        <w:rPr>
          <w:rFonts w:asciiTheme="majorHAnsi" w:hAnsiTheme="majorHAnsi"/>
          <w:sz w:val="28"/>
          <w:szCs w:val="28"/>
          <w:highlight w:val="cyan"/>
          <w:u w:val="single"/>
        </w:rPr>
      </w:pPr>
      <w:r w:rsidRPr="00553480">
        <w:rPr>
          <w:rFonts w:asciiTheme="majorHAnsi" w:hAnsiTheme="majorHAnsi"/>
          <w:sz w:val="28"/>
          <w:szCs w:val="28"/>
          <w:highlight w:val="cyan"/>
          <w:lang w:val="en-US"/>
        </w:rPr>
        <w:t xml:space="preserve">3. </w:t>
      </w:r>
      <w:r w:rsidRPr="00553480">
        <w:rPr>
          <w:rFonts w:asciiTheme="majorHAnsi" w:hAnsiTheme="majorHAnsi"/>
          <w:bCs/>
          <w:sz w:val="28"/>
          <w:szCs w:val="28"/>
          <w:highlight w:val="cyan"/>
          <w:u w:val="single"/>
          <w:lang w:val="en-US"/>
        </w:rPr>
        <w:t>Personal Support</w:t>
      </w:r>
    </w:p>
    <w:p w:rsidR="00553480" w:rsidRPr="00553480" w:rsidRDefault="00553480" w:rsidP="00553480">
      <w:pPr>
        <w:pStyle w:val="ListParagraph"/>
        <w:numPr>
          <w:ilvl w:val="0"/>
          <w:numId w:val="15"/>
        </w:numPr>
        <w:tabs>
          <w:tab w:val="clear" w:pos="720"/>
        </w:tabs>
        <w:spacing w:after="200"/>
        <w:ind w:left="1701" w:hanging="425"/>
        <w:rPr>
          <w:rFonts w:asciiTheme="majorHAnsi" w:hAnsiTheme="majorHAnsi"/>
          <w:sz w:val="28"/>
          <w:szCs w:val="28"/>
          <w:highlight w:val="cyan"/>
          <w:lang w:val="en-US"/>
        </w:rPr>
      </w:pPr>
      <w:r w:rsidRPr="00553480">
        <w:rPr>
          <w:rFonts w:asciiTheme="majorHAnsi" w:hAnsiTheme="majorHAnsi"/>
          <w:sz w:val="28"/>
          <w:szCs w:val="28"/>
          <w:highlight w:val="cyan"/>
          <w:lang w:val="en-US"/>
        </w:rPr>
        <w:t>To provide reflective space for the supervisee to discuss and work through the personal impact of the safeguarding role and responsibilities. This includes support to address the emotional impact of the work where required.</w:t>
      </w:r>
    </w:p>
    <w:p w:rsidR="00553480" w:rsidRDefault="00553480" w:rsidP="00553480">
      <w:pPr>
        <w:rPr>
          <w:rFonts w:asciiTheme="majorHAnsi" w:eastAsiaTheme="minorEastAsia" w:hAnsiTheme="majorHAnsi"/>
          <w:sz w:val="28"/>
          <w:szCs w:val="28"/>
        </w:rPr>
      </w:pPr>
      <w:r w:rsidRPr="00553480">
        <w:rPr>
          <w:rFonts w:asciiTheme="majorHAnsi" w:hAnsiTheme="majorHAnsi"/>
          <w:bCs/>
          <w:sz w:val="28"/>
          <w:szCs w:val="28"/>
          <w:highlight w:val="cyan"/>
          <w:lang w:val="en-US"/>
        </w:rPr>
        <w:t xml:space="preserve">Effective reflective supervision involves a balance between all three elements, not always within one session, but certainly over the entire supervision process.  It will </w:t>
      </w:r>
      <w:r w:rsidRPr="00553480">
        <w:rPr>
          <w:rFonts w:asciiTheme="majorHAnsi" w:eastAsiaTheme="minorEastAsia" w:hAnsiTheme="majorHAnsi"/>
          <w:sz w:val="28"/>
          <w:szCs w:val="28"/>
          <w:highlight w:val="cyan"/>
        </w:rPr>
        <w:t>support and strengthen the school pedagogy and values creating the desired culture.</w:t>
      </w:r>
    </w:p>
    <w:p w:rsidR="00553480" w:rsidRDefault="00553480" w:rsidP="00553480">
      <w:pPr>
        <w:rPr>
          <w:rFonts w:asciiTheme="majorHAnsi" w:eastAsiaTheme="minorEastAsia" w:hAnsiTheme="majorHAnsi"/>
          <w:sz w:val="28"/>
          <w:szCs w:val="28"/>
        </w:rPr>
      </w:pPr>
    </w:p>
    <w:p w:rsidR="00553480" w:rsidRPr="00553480" w:rsidRDefault="00553480" w:rsidP="00553480">
      <w:pPr>
        <w:rPr>
          <w:rFonts w:asciiTheme="majorHAnsi" w:hAnsiTheme="majorHAnsi" w:cs="Arial"/>
          <w:b/>
          <w:bCs/>
          <w:sz w:val="28"/>
          <w:szCs w:val="28"/>
          <w:u w:val="single"/>
        </w:rPr>
      </w:pPr>
    </w:p>
    <w:p w:rsidR="000D2537" w:rsidRPr="000D2537" w:rsidRDefault="000D2537" w:rsidP="000D2537">
      <w:pPr>
        <w:rPr>
          <w:rFonts w:asciiTheme="majorHAnsi" w:hAnsiTheme="majorHAnsi" w:cs="Arial"/>
          <w:b/>
          <w:bCs/>
          <w:sz w:val="28"/>
          <w:szCs w:val="28"/>
          <w:u w:val="single"/>
        </w:rPr>
      </w:pPr>
      <w:r w:rsidRPr="000D2537">
        <w:rPr>
          <w:rFonts w:asciiTheme="majorHAnsi" w:hAnsiTheme="majorHAnsi" w:cs="Arial"/>
          <w:b/>
          <w:bCs/>
          <w:sz w:val="28"/>
          <w:szCs w:val="28"/>
          <w:u w:val="single"/>
        </w:rPr>
        <w:t>Underlying values and principles</w:t>
      </w:r>
    </w:p>
    <w:p w:rsidR="000D2537" w:rsidRPr="00797748" w:rsidRDefault="000D2537" w:rsidP="000D2537">
      <w:pPr>
        <w:numPr>
          <w:ilvl w:val="0"/>
          <w:numId w:val="2"/>
        </w:numPr>
        <w:spacing w:after="0" w:line="240" w:lineRule="auto"/>
        <w:rPr>
          <w:rFonts w:asciiTheme="majorHAnsi" w:hAnsiTheme="majorHAnsi" w:cs="Arial"/>
          <w:sz w:val="28"/>
          <w:szCs w:val="28"/>
          <w:highlight w:val="cyan"/>
        </w:rPr>
      </w:pPr>
      <w:r w:rsidRPr="000D2537">
        <w:rPr>
          <w:rFonts w:asciiTheme="majorHAnsi" w:hAnsiTheme="majorHAnsi" w:cs="Arial"/>
          <w:sz w:val="28"/>
          <w:szCs w:val="28"/>
        </w:rPr>
        <w:t>Every manager throughout the organisation has responsibility for developing their staff effectively</w:t>
      </w:r>
      <w:r w:rsidR="00797748">
        <w:rPr>
          <w:rFonts w:asciiTheme="majorHAnsi" w:hAnsiTheme="majorHAnsi" w:cs="Arial"/>
          <w:sz w:val="28"/>
          <w:szCs w:val="28"/>
        </w:rPr>
        <w:t xml:space="preserve"> </w:t>
      </w:r>
      <w:r w:rsidR="00797748" w:rsidRPr="00797748">
        <w:rPr>
          <w:rFonts w:asciiTheme="majorHAnsi" w:hAnsiTheme="majorHAnsi" w:cs="Arial"/>
          <w:sz w:val="28"/>
          <w:szCs w:val="28"/>
          <w:highlight w:val="cyan"/>
        </w:rPr>
        <w:t>with consideration of their well being and workload</w:t>
      </w:r>
      <w:r w:rsidRPr="00797748">
        <w:rPr>
          <w:rFonts w:asciiTheme="majorHAnsi" w:hAnsiTheme="majorHAnsi" w:cs="Arial"/>
          <w:sz w:val="28"/>
          <w:szCs w:val="28"/>
          <w:highlight w:val="cyan"/>
        </w:rPr>
        <w:t xml:space="preserve">.  </w:t>
      </w:r>
    </w:p>
    <w:p w:rsidR="000D2537" w:rsidRPr="000D2537" w:rsidRDefault="000D2537" w:rsidP="000D2537">
      <w:pPr>
        <w:numPr>
          <w:ilvl w:val="0"/>
          <w:numId w:val="2"/>
        </w:numPr>
        <w:spacing w:after="0" w:line="240" w:lineRule="auto"/>
        <w:rPr>
          <w:rFonts w:asciiTheme="majorHAnsi" w:hAnsiTheme="majorHAnsi" w:cs="Arial"/>
          <w:sz w:val="28"/>
          <w:szCs w:val="28"/>
        </w:rPr>
      </w:pPr>
      <w:r w:rsidRPr="000D2537">
        <w:rPr>
          <w:rFonts w:asciiTheme="majorHAnsi" w:hAnsiTheme="majorHAnsi" w:cs="Arial"/>
          <w:sz w:val="28"/>
          <w:szCs w:val="28"/>
        </w:rPr>
        <w:t>Every member of staff must take responsibility for their own performance and learning, ensuring it is integrat</w:t>
      </w:r>
      <w:r w:rsidR="00797748">
        <w:rPr>
          <w:rFonts w:asciiTheme="majorHAnsi" w:hAnsiTheme="majorHAnsi" w:cs="Arial"/>
          <w:sz w:val="28"/>
          <w:szCs w:val="28"/>
        </w:rPr>
        <w:t xml:space="preserve">ed into their everyday practice </w:t>
      </w:r>
      <w:r w:rsidR="00797748" w:rsidRPr="00797748">
        <w:rPr>
          <w:rFonts w:asciiTheme="majorHAnsi" w:hAnsiTheme="majorHAnsi" w:cs="Arial"/>
          <w:sz w:val="28"/>
          <w:szCs w:val="28"/>
          <w:highlight w:val="cyan"/>
        </w:rPr>
        <w:t>with professional reflection</w:t>
      </w:r>
      <w:r w:rsidR="00797748">
        <w:rPr>
          <w:rFonts w:asciiTheme="majorHAnsi" w:hAnsiTheme="majorHAnsi" w:cs="Arial"/>
          <w:sz w:val="28"/>
          <w:szCs w:val="28"/>
        </w:rPr>
        <w:t>.</w:t>
      </w:r>
    </w:p>
    <w:p w:rsidR="000D2537" w:rsidRPr="000D2537" w:rsidRDefault="000D2537" w:rsidP="000D2537">
      <w:pPr>
        <w:numPr>
          <w:ilvl w:val="0"/>
          <w:numId w:val="2"/>
        </w:numPr>
        <w:spacing w:after="0" w:line="240" w:lineRule="auto"/>
        <w:rPr>
          <w:rFonts w:asciiTheme="majorHAnsi" w:hAnsiTheme="majorHAnsi" w:cs="Arial"/>
          <w:sz w:val="28"/>
          <w:szCs w:val="28"/>
        </w:rPr>
      </w:pPr>
      <w:r w:rsidRPr="000D2537">
        <w:rPr>
          <w:rFonts w:asciiTheme="majorHAnsi" w:hAnsiTheme="majorHAnsi" w:cs="Arial"/>
          <w:sz w:val="28"/>
          <w:szCs w:val="28"/>
        </w:rPr>
        <w:t>Every member of staff has the right to regular, planned supervision.</w:t>
      </w:r>
    </w:p>
    <w:p w:rsidR="000D2537" w:rsidRDefault="000D2537" w:rsidP="000D2537">
      <w:pPr>
        <w:ind w:left="720"/>
        <w:rPr>
          <w:rFonts w:asciiTheme="majorHAnsi" w:hAnsiTheme="majorHAnsi" w:cs="Arial"/>
          <w:sz w:val="28"/>
          <w:szCs w:val="28"/>
        </w:rPr>
      </w:pPr>
    </w:p>
    <w:p w:rsidR="00553480" w:rsidRDefault="00553480" w:rsidP="000D2537">
      <w:pPr>
        <w:ind w:left="720"/>
        <w:rPr>
          <w:rFonts w:asciiTheme="majorHAnsi" w:hAnsiTheme="majorHAnsi" w:cs="Arial"/>
          <w:sz w:val="28"/>
          <w:szCs w:val="28"/>
        </w:rPr>
      </w:pPr>
    </w:p>
    <w:p w:rsidR="00553480" w:rsidRPr="000D2537" w:rsidRDefault="00553480" w:rsidP="000D2537">
      <w:pPr>
        <w:ind w:left="720"/>
        <w:rPr>
          <w:rFonts w:asciiTheme="majorHAnsi" w:hAnsiTheme="majorHAnsi" w:cs="Arial"/>
          <w:sz w:val="28"/>
          <w:szCs w:val="28"/>
        </w:rPr>
      </w:pPr>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To be effective, supervision should be:</w:t>
      </w:r>
    </w:p>
    <w:p w:rsidR="000D2537" w:rsidRPr="000D2537" w:rsidRDefault="000D2537" w:rsidP="000D2537">
      <w:pPr>
        <w:numPr>
          <w:ilvl w:val="0"/>
          <w:numId w:val="3"/>
        </w:numPr>
        <w:spacing w:after="0" w:line="240" w:lineRule="auto"/>
        <w:rPr>
          <w:rFonts w:asciiTheme="majorHAnsi" w:hAnsiTheme="majorHAnsi" w:cs="Arial"/>
          <w:sz w:val="28"/>
          <w:szCs w:val="28"/>
        </w:rPr>
      </w:pPr>
      <w:r w:rsidRPr="000D2537">
        <w:rPr>
          <w:rFonts w:asciiTheme="majorHAnsi" w:hAnsiTheme="majorHAnsi" w:cs="Arial"/>
          <w:sz w:val="28"/>
          <w:szCs w:val="28"/>
        </w:rPr>
        <w:t>Viewed as an opportunity for shared reflection on work;</w:t>
      </w:r>
    </w:p>
    <w:p w:rsidR="000D2537" w:rsidRPr="000D2537" w:rsidRDefault="000D2537" w:rsidP="000D2537">
      <w:pPr>
        <w:numPr>
          <w:ilvl w:val="0"/>
          <w:numId w:val="3"/>
        </w:numPr>
        <w:spacing w:after="0" w:line="240" w:lineRule="auto"/>
        <w:rPr>
          <w:rFonts w:asciiTheme="majorHAnsi" w:hAnsiTheme="majorHAnsi" w:cs="Arial"/>
          <w:sz w:val="28"/>
          <w:szCs w:val="28"/>
        </w:rPr>
      </w:pPr>
      <w:r w:rsidRPr="000D2537">
        <w:rPr>
          <w:rFonts w:asciiTheme="majorHAnsi" w:hAnsiTheme="majorHAnsi" w:cs="Arial"/>
          <w:sz w:val="28"/>
          <w:szCs w:val="28"/>
        </w:rPr>
        <w:t>Seen as part of a culture that promotes reflective practice/evidence based practice, self-directed learning and learning from experience;</w:t>
      </w:r>
    </w:p>
    <w:p w:rsidR="000D2537" w:rsidRPr="000D2537" w:rsidRDefault="000D2537" w:rsidP="000D2537">
      <w:pPr>
        <w:numPr>
          <w:ilvl w:val="0"/>
          <w:numId w:val="3"/>
        </w:numPr>
        <w:spacing w:after="0" w:line="240" w:lineRule="auto"/>
        <w:rPr>
          <w:rFonts w:asciiTheme="majorHAnsi" w:hAnsiTheme="majorHAnsi" w:cs="Arial"/>
          <w:sz w:val="28"/>
          <w:szCs w:val="28"/>
        </w:rPr>
      </w:pPr>
      <w:r w:rsidRPr="000D2537">
        <w:rPr>
          <w:rFonts w:asciiTheme="majorHAnsi" w:hAnsiTheme="majorHAnsi" w:cs="Arial"/>
          <w:sz w:val="28"/>
          <w:szCs w:val="28"/>
        </w:rPr>
        <w:t>An integral part of the working routine;</w:t>
      </w:r>
    </w:p>
    <w:p w:rsidR="000D2537" w:rsidRPr="000D2537" w:rsidRDefault="000D2537" w:rsidP="000D2537">
      <w:pPr>
        <w:numPr>
          <w:ilvl w:val="0"/>
          <w:numId w:val="3"/>
        </w:numPr>
        <w:spacing w:after="0" w:line="240" w:lineRule="auto"/>
        <w:rPr>
          <w:rFonts w:asciiTheme="majorHAnsi" w:hAnsiTheme="majorHAnsi" w:cs="Arial"/>
          <w:b/>
          <w:bCs/>
          <w:sz w:val="28"/>
          <w:szCs w:val="28"/>
        </w:rPr>
      </w:pPr>
      <w:r w:rsidRPr="000D2537">
        <w:rPr>
          <w:rFonts w:asciiTheme="majorHAnsi" w:hAnsiTheme="majorHAnsi" w:cs="Arial"/>
          <w:sz w:val="28"/>
          <w:szCs w:val="28"/>
        </w:rPr>
        <w:t>Approached in a positive, constructive, honest, open and forward-looking manner</w:t>
      </w:r>
    </w:p>
    <w:p w:rsidR="000D2537" w:rsidRPr="000D2537" w:rsidRDefault="000D2537" w:rsidP="000D2537">
      <w:pPr>
        <w:ind w:left="720"/>
        <w:rPr>
          <w:rFonts w:asciiTheme="majorHAnsi" w:hAnsiTheme="majorHAnsi" w:cs="Arial"/>
          <w:b/>
          <w:bCs/>
          <w:sz w:val="28"/>
          <w:szCs w:val="28"/>
        </w:rPr>
      </w:pPr>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Supervision provides an opportunity to:</w:t>
      </w:r>
    </w:p>
    <w:p w:rsidR="000D2537" w:rsidRPr="000D2537" w:rsidRDefault="000D2537" w:rsidP="000D2537">
      <w:pPr>
        <w:pStyle w:val="Indent"/>
        <w:numPr>
          <w:ilvl w:val="0"/>
          <w:numId w:val="1"/>
        </w:numPr>
        <w:spacing w:after="0"/>
        <w:ind w:left="1077" w:hanging="357"/>
        <w:rPr>
          <w:rFonts w:asciiTheme="majorHAnsi" w:hAnsiTheme="majorHAnsi" w:cs="Arial"/>
          <w:sz w:val="28"/>
          <w:szCs w:val="28"/>
        </w:rPr>
      </w:pPr>
      <w:r w:rsidRPr="000D2537">
        <w:rPr>
          <w:rFonts w:asciiTheme="majorHAnsi" w:hAnsiTheme="majorHAnsi" w:cs="Arial"/>
          <w:sz w:val="28"/>
          <w:szCs w:val="28"/>
        </w:rPr>
        <w:t>Monitor progress and performance of staff</w:t>
      </w:r>
    </w:p>
    <w:p w:rsidR="000D2537" w:rsidRPr="000D2537" w:rsidRDefault="000D2537" w:rsidP="000D2537">
      <w:pPr>
        <w:pStyle w:val="Indent"/>
        <w:numPr>
          <w:ilvl w:val="0"/>
          <w:numId w:val="1"/>
        </w:numPr>
        <w:spacing w:after="0"/>
        <w:ind w:left="1077" w:hanging="357"/>
        <w:rPr>
          <w:rFonts w:asciiTheme="majorHAnsi" w:hAnsiTheme="majorHAnsi" w:cs="Arial"/>
          <w:sz w:val="28"/>
          <w:szCs w:val="28"/>
        </w:rPr>
      </w:pPr>
      <w:r w:rsidRPr="000D2537">
        <w:rPr>
          <w:rFonts w:asciiTheme="majorHAnsi" w:hAnsiTheme="majorHAnsi" w:cs="Arial"/>
          <w:sz w:val="28"/>
          <w:szCs w:val="28"/>
        </w:rPr>
        <w:t>Reflect on the effectiveness of recent training and development activities contributing to workplace competence, and identify any outstanding needs.</w:t>
      </w:r>
    </w:p>
    <w:p w:rsidR="000D2537" w:rsidRPr="000D2537" w:rsidRDefault="000D2537" w:rsidP="000D2537">
      <w:pPr>
        <w:pStyle w:val="Indent"/>
        <w:numPr>
          <w:ilvl w:val="0"/>
          <w:numId w:val="1"/>
        </w:numPr>
        <w:spacing w:after="0"/>
        <w:ind w:left="1077" w:hanging="357"/>
        <w:rPr>
          <w:rFonts w:asciiTheme="majorHAnsi" w:hAnsiTheme="majorHAnsi" w:cs="Arial"/>
          <w:sz w:val="28"/>
          <w:szCs w:val="28"/>
        </w:rPr>
      </w:pPr>
      <w:r w:rsidRPr="000D2537">
        <w:rPr>
          <w:rFonts w:asciiTheme="majorHAnsi" w:hAnsiTheme="majorHAnsi" w:cs="Arial"/>
          <w:sz w:val="28"/>
          <w:szCs w:val="28"/>
        </w:rPr>
        <w:t>Provide feedback on performance.</w:t>
      </w:r>
    </w:p>
    <w:p w:rsidR="000D2537" w:rsidRPr="000D2537" w:rsidRDefault="000D2537" w:rsidP="000D2537">
      <w:pPr>
        <w:pStyle w:val="Indent"/>
        <w:numPr>
          <w:ilvl w:val="0"/>
          <w:numId w:val="1"/>
        </w:numPr>
        <w:spacing w:after="0"/>
        <w:ind w:left="1077" w:hanging="357"/>
        <w:rPr>
          <w:rFonts w:asciiTheme="majorHAnsi" w:hAnsiTheme="majorHAnsi" w:cs="Arial"/>
          <w:sz w:val="28"/>
          <w:szCs w:val="28"/>
        </w:rPr>
      </w:pPr>
      <w:r w:rsidRPr="000D2537">
        <w:rPr>
          <w:rFonts w:asciiTheme="majorHAnsi" w:hAnsiTheme="majorHAnsi" w:cs="Arial"/>
          <w:sz w:val="28"/>
          <w:szCs w:val="28"/>
        </w:rPr>
        <w:t>Provide support, direction, advice and guidance on individual cases, staff and management issues.</w:t>
      </w:r>
    </w:p>
    <w:p w:rsidR="000D2537" w:rsidRDefault="000D2537" w:rsidP="000D2537">
      <w:pPr>
        <w:pStyle w:val="Indent"/>
        <w:numPr>
          <w:ilvl w:val="0"/>
          <w:numId w:val="1"/>
        </w:numPr>
        <w:spacing w:after="0"/>
        <w:ind w:left="1077" w:hanging="357"/>
        <w:rPr>
          <w:rFonts w:asciiTheme="majorHAnsi" w:hAnsiTheme="majorHAnsi" w:cs="Arial"/>
          <w:sz w:val="28"/>
          <w:szCs w:val="28"/>
        </w:rPr>
      </w:pPr>
      <w:r w:rsidRPr="000D2537">
        <w:rPr>
          <w:rFonts w:asciiTheme="majorHAnsi" w:hAnsiTheme="majorHAnsi" w:cs="Arial"/>
          <w:sz w:val="28"/>
          <w:szCs w:val="28"/>
        </w:rPr>
        <w:t>Develop skills and understanding.</w:t>
      </w:r>
    </w:p>
    <w:p w:rsidR="000D2537" w:rsidRDefault="000D2537" w:rsidP="000D2537">
      <w:pPr>
        <w:pStyle w:val="Indent"/>
        <w:spacing w:after="0"/>
        <w:ind w:left="0" w:firstLine="0"/>
        <w:rPr>
          <w:rFonts w:asciiTheme="majorHAnsi" w:hAnsiTheme="majorHAnsi" w:cs="Arial"/>
          <w:sz w:val="28"/>
          <w:szCs w:val="28"/>
        </w:rPr>
      </w:pPr>
    </w:p>
    <w:p w:rsidR="00EA077A" w:rsidRDefault="00EA077A" w:rsidP="000D2537">
      <w:pPr>
        <w:pStyle w:val="Indent"/>
        <w:spacing w:after="0"/>
        <w:ind w:left="0" w:firstLine="0"/>
        <w:rPr>
          <w:rFonts w:asciiTheme="majorHAnsi" w:hAnsiTheme="majorHAnsi" w:cs="Arial"/>
          <w:sz w:val="28"/>
          <w:szCs w:val="28"/>
        </w:rPr>
      </w:pPr>
    </w:p>
    <w:p w:rsidR="00EA077A" w:rsidRDefault="00EA077A" w:rsidP="000D2537">
      <w:pPr>
        <w:pStyle w:val="Indent"/>
        <w:spacing w:after="0"/>
        <w:ind w:left="0" w:firstLine="0"/>
        <w:rPr>
          <w:rFonts w:asciiTheme="majorHAnsi" w:hAnsiTheme="majorHAnsi" w:cs="Arial"/>
          <w:sz w:val="28"/>
          <w:szCs w:val="28"/>
        </w:rPr>
      </w:pPr>
    </w:p>
    <w:p w:rsidR="000D2537" w:rsidRPr="00797748" w:rsidRDefault="000D2537" w:rsidP="000D2537">
      <w:pPr>
        <w:rPr>
          <w:rFonts w:asciiTheme="majorHAnsi" w:hAnsiTheme="majorHAnsi" w:cs="Arial"/>
          <w:b/>
          <w:bCs/>
          <w:sz w:val="28"/>
          <w:szCs w:val="28"/>
          <w:u w:val="single"/>
        </w:rPr>
      </w:pPr>
      <w:r w:rsidRPr="000D2537">
        <w:rPr>
          <w:rFonts w:asciiTheme="majorHAnsi" w:hAnsiTheme="majorHAnsi" w:cs="Arial"/>
          <w:b/>
          <w:bCs/>
          <w:sz w:val="28"/>
          <w:szCs w:val="28"/>
          <w:u w:val="single"/>
        </w:rPr>
        <w:t>Contracts</w:t>
      </w:r>
    </w:p>
    <w:p w:rsidR="000D2537" w:rsidRPr="000D2537" w:rsidRDefault="000D2537" w:rsidP="000D2537">
      <w:pPr>
        <w:rPr>
          <w:rFonts w:asciiTheme="majorHAnsi" w:hAnsiTheme="majorHAnsi" w:cs="Arial"/>
          <w:i/>
          <w:iCs/>
          <w:sz w:val="28"/>
          <w:szCs w:val="28"/>
        </w:rPr>
      </w:pPr>
      <w:r w:rsidRPr="000D2537">
        <w:rPr>
          <w:rFonts w:asciiTheme="majorHAnsi" w:hAnsiTheme="majorHAnsi" w:cs="Arial"/>
          <w:sz w:val="28"/>
          <w:szCs w:val="28"/>
        </w:rPr>
        <w:t>Every member of staff will have an individual supervision contract with their line manager, subject to at least annual review. This will detail the</w:t>
      </w:r>
      <w:r>
        <w:rPr>
          <w:rFonts w:asciiTheme="majorHAnsi" w:hAnsiTheme="majorHAnsi" w:cs="Arial"/>
          <w:sz w:val="28"/>
          <w:szCs w:val="28"/>
        </w:rPr>
        <w:t xml:space="preserve"> </w:t>
      </w:r>
      <w:r w:rsidRPr="000D2537">
        <w:rPr>
          <w:rFonts w:asciiTheme="majorHAnsi" w:hAnsiTheme="majorHAnsi" w:cs="Arial"/>
          <w:sz w:val="28"/>
          <w:szCs w:val="28"/>
        </w:rPr>
        <w:t>frequency and duration of supervision, the responsibility for practical arrangements and standard agenda items.</w:t>
      </w:r>
    </w:p>
    <w:p w:rsidR="000D2537" w:rsidRPr="000D2537" w:rsidRDefault="00797748" w:rsidP="000D2537">
      <w:pPr>
        <w:rPr>
          <w:rFonts w:asciiTheme="majorHAnsi" w:hAnsiTheme="majorHAnsi" w:cs="Arial"/>
          <w:sz w:val="28"/>
          <w:szCs w:val="28"/>
        </w:rPr>
      </w:pPr>
      <w:r>
        <w:rPr>
          <w:rFonts w:asciiTheme="majorHAnsi" w:hAnsiTheme="majorHAnsi" w:cs="Arial"/>
          <w:sz w:val="28"/>
          <w:szCs w:val="28"/>
        </w:rPr>
        <w:t xml:space="preserve">The </w:t>
      </w:r>
      <w:r w:rsidRPr="00797748">
        <w:rPr>
          <w:rFonts w:asciiTheme="majorHAnsi" w:hAnsiTheme="majorHAnsi" w:cs="Arial"/>
          <w:sz w:val="28"/>
          <w:szCs w:val="28"/>
          <w:highlight w:val="cyan"/>
        </w:rPr>
        <w:t>Assistant Head</w:t>
      </w:r>
      <w:r w:rsidR="000D2537" w:rsidRPr="000D2537">
        <w:rPr>
          <w:rFonts w:asciiTheme="majorHAnsi" w:hAnsiTheme="majorHAnsi" w:cs="Arial"/>
          <w:sz w:val="28"/>
          <w:szCs w:val="28"/>
        </w:rPr>
        <w:t xml:space="preserve"> Teacher will agree the planned frequency of supervision with each member of staff s/he directly supervises. This will be recorded in the written programme of supervision and reviewed annually.</w:t>
      </w:r>
    </w:p>
    <w:p w:rsidR="000D2537" w:rsidRPr="000D2537" w:rsidRDefault="000D2537" w:rsidP="000D2537">
      <w:pPr>
        <w:rPr>
          <w:rFonts w:asciiTheme="majorHAnsi" w:hAnsiTheme="majorHAnsi"/>
          <w:sz w:val="28"/>
          <w:szCs w:val="28"/>
        </w:rPr>
      </w:pPr>
      <w:r w:rsidRPr="000D2537">
        <w:rPr>
          <w:rFonts w:asciiTheme="majorHAnsi" w:hAnsiTheme="majorHAnsi" w:cs="Arial"/>
          <w:sz w:val="28"/>
          <w:szCs w:val="28"/>
        </w:rPr>
        <w:t>Dates and times will be arranged in advance. The arrangement will be honoured unless changed by mutual agreement and a new arrangement made for the earliest possible time/date</w:t>
      </w:r>
      <w:r w:rsidRPr="000D2537">
        <w:rPr>
          <w:rFonts w:asciiTheme="majorHAnsi" w:hAnsiTheme="majorHAnsi"/>
          <w:sz w:val="28"/>
          <w:szCs w:val="28"/>
        </w:rPr>
        <w:t>.</w:t>
      </w:r>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Additional unplanned supervision will also be available to all staff as may be required, e.g. following an incident of concern or completion of a piece of work.</w:t>
      </w:r>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Agreeing the agenda and preparing for supervision are shared responsibilities.</w:t>
      </w:r>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A record will be made of the dates and times of scheduled sessions, and also of each session, particularly noting agreed actions, endorsed by both parties.</w:t>
      </w:r>
    </w:p>
    <w:p w:rsidR="000D2537" w:rsidRPr="000D2537" w:rsidRDefault="000D2537" w:rsidP="000D2537">
      <w:pPr>
        <w:pStyle w:val="Heading2"/>
        <w:pBdr>
          <w:bottom w:val="none" w:sz="0" w:space="0" w:color="auto"/>
        </w:pBdr>
        <w:ind w:left="0"/>
        <w:jc w:val="both"/>
        <w:rPr>
          <w:rFonts w:asciiTheme="majorHAnsi" w:hAnsiTheme="majorHAnsi" w:cs="Arial"/>
          <w:b/>
          <w:bCs/>
          <w:color w:val="auto"/>
          <w:sz w:val="28"/>
          <w:szCs w:val="28"/>
          <w:u w:val="single"/>
        </w:rPr>
      </w:pPr>
      <w:bookmarkStart w:id="1" w:name="prepare"/>
      <w:r w:rsidRPr="000D2537">
        <w:rPr>
          <w:rFonts w:asciiTheme="majorHAnsi" w:hAnsiTheme="majorHAnsi" w:cs="Arial"/>
          <w:b/>
          <w:bCs/>
          <w:color w:val="auto"/>
          <w:sz w:val="28"/>
          <w:szCs w:val="28"/>
          <w:u w:val="single"/>
        </w:rPr>
        <w:t>Preparation</w:t>
      </w:r>
      <w:bookmarkEnd w:id="1"/>
    </w:p>
    <w:p w:rsidR="000D2537" w:rsidRPr="000D2537" w:rsidRDefault="000D2537" w:rsidP="000D2537">
      <w:pPr>
        <w:pStyle w:val="Header"/>
        <w:tabs>
          <w:tab w:val="clear" w:pos="4153"/>
          <w:tab w:val="clear" w:pos="8306"/>
        </w:tabs>
        <w:ind w:left="0"/>
        <w:rPr>
          <w:rFonts w:asciiTheme="majorHAnsi" w:hAnsiTheme="majorHAnsi"/>
          <w:sz w:val="28"/>
          <w:szCs w:val="28"/>
        </w:rPr>
      </w:pPr>
      <w:r w:rsidRPr="000D2537">
        <w:rPr>
          <w:rFonts w:asciiTheme="majorHAnsi" w:hAnsiTheme="majorHAnsi"/>
          <w:sz w:val="28"/>
          <w:szCs w:val="28"/>
        </w:rPr>
        <w:t>All involved should prepare for planned supervision sessions.</w:t>
      </w:r>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Preparation may include:</w:t>
      </w:r>
    </w:p>
    <w:p w:rsidR="000D2537" w:rsidRPr="000D2537" w:rsidRDefault="000D2537" w:rsidP="000D2537">
      <w:pPr>
        <w:numPr>
          <w:ilvl w:val="1"/>
          <w:numId w:val="9"/>
        </w:numPr>
        <w:tabs>
          <w:tab w:val="num" w:pos="1421"/>
        </w:tabs>
        <w:spacing w:after="0" w:line="240" w:lineRule="auto"/>
        <w:rPr>
          <w:rFonts w:asciiTheme="majorHAnsi" w:hAnsiTheme="majorHAnsi" w:cs="Arial"/>
          <w:sz w:val="28"/>
          <w:szCs w:val="28"/>
        </w:rPr>
      </w:pPr>
      <w:r w:rsidRPr="000D2537">
        <w:rPr>
          <w:rFonts w:asciiTheme="majorHAnsi" w:hAnsiTheme="majorHAnsi" w:cs="Arial"/>
          <w:sz w:val="28"/>
          <w:szCs w:val="28"/>
        </w:rPr>
        <w:t>Drawing together factual information on recent and current work, cases and tasks;</w:t>
      </w:r>
    </w:p>
    <w:p w:rsidR="000D2537" w:rsidRPr="000D2537" w:rsidRDefault="000D2537" w:rsidP="000D2537">
      <w:pPr>
        <w:numPr>
          <w:ilvl w:val="1"/>
          <w:numId w:val="9"/>
        </w:numPr>
        <w:tabs>
          <w:tab w:val="num" w:pos="1421"/>
        </w:tabs>
        <w:spacing w:after="0" w:line="240" w:lineRule="auto"/>
        <w:rPr>
          <w:rFonts w:asciiTheme="majorHAnsi" w:hAnsiTheme="majorHAnsi" w:cs="Arial"/>
          <w:sz w:val="28"/>
          <w:szCs w:val="28"/>
        </w:rPr>
      </w:pPr>
      <w:r w:rsidRPr="000D2537">
        <w:rPr>
          <w:rFonts w:asciiTheme="majorHAnsi" w:hAnsiTheme="majorHAnsi" w:cs="Arial"/>
          <w:sz w:val="28"/>
          <w:szCs w:val="28"/>
        </w:rPr>
        <w:t>Preliminary reflection on progress, achievements and performance generally in relation to objectives, plans, standards and targets;</w:t>
      </w:r>
    </w:p>
    <w:p w:rsidR="000D2537" w:rsidRPr="000D2537" w:rsidRDefault="000D2537" w:rsidP="000D2537">
      <w:pPr>
        <w:numPr>
          <w:ilvl w:val="1"/>
          <w:numId w:val="9"/>
        </w:numPr>
        <w:tabs>
          <w:tab w:val="num" w:pos="1421"/>
        </w:tabs>
        <w:spacing w:after="0" w:line="240" w:lineRule="auto"/>
        <w:rPr>
          <w:rFonts w:asciiTheme="majorHAnsi" w:hAnsiTheme="majorHAnsi" w:cs="Arial"/>
          <w:sz w:val="28"/>
          <w:szCs w:val="28"/>
        </w:rPr>
      </w:pPr>
      <w:r w:rsidRPr="000D2537">
        <w:rPr>
          <w:rFonts w:asciiTheme="majorHAnsi" w:hAnsiTheme="majorHAnsi" w:cs="Arial"/>
          <w:sz w:val="28"/>
          <w:szCs w:val="28"/>
        </w:rPr>
        <w:t>Identifying any areas of uncertainty about policies or procedures or how to put them into practice;</w:t>
      </w:r>
    </w:p>
    <w:p w:rsidR="000D2537" w:rsidRPr="000D2537" w:rsidRDefault="000D2537" w:rsidP="000D2537">
      <w:pPr>
        <w:numPr>
          <w:ilvl w:val="1"/>
          <w:numId w:val="9"/>
        </w:numPr>
        <w:tabs>
          <w:tab w:val="num" w:pos="1421"/>
        </w:tabs>
        <w:spacing w:after="0" w:line="240" w:lineRule="auto"/>
        <w:rPr>
          <w:rFonts w:asciiTheme="majorHAnsi" w:hAnsiTheme="majorHAnsi" w:cs="Arial"/>
          <w:sz w:val="28"/>
          <w:szCs w:val="28"/>
        </w:rPr>
      </w:pPr>
      <w:r w:rsidRPr="000D2537">
        <w:rPr>
          <w:rFonts w:asciiTheme="majorHAnsi" w:hAnsiTheme="majorHAnsi" w:cs="Arial"/>
          <w:sz w:val="28"/>
          <w:szCs w:val="28"/>
        </w:rPr>
        <w:t>Identifying any anticipated constraints and threats to effective performance</w:t>
      </w:r>
    </w:p>
    <w:p w:rsidR="000D2537" w:rsidRPr="000D2537" w:rsidRDefault="000D2537" w:rsidP="000D2537">
      <w:pPr>
        <w:numPr>
          <w:ilvl w:val="1"/>
          <w:numId w:val="9"/>
        </w:numPr>
        <w:tabs>
          <w:tab w:val="num" w:pos="1406"/>
        </w:tabs>
        <w:spacing w:after="0" w:line="240" w:lineRule="auto"/>
        <w:rPr>
          <w:rFonts w:asciiTheme="majorHAnsi" w:hAnsiTheme="majorHAnsi" w:cs="Arial"/>
          <w:sz w:val="28"/>
          <w:szCs w:val="28"/>
        </w:rPr>
      </w:pPr>
      <w:r w:rsidRPr="000D2537">
        <w:rPr>
          <w:rFonts w:asciiTheme="majorHAnsi" w:hAnsiTheme="majorHAnsi" w:cs="Arial"/>
          <w:sz w:val="28"/>
          <w:szCs w:val="28"/>
        </w:rPr>
        <w:t>Any suggested improvements to practice, procedures or policies.</w:t>
      </w:r>
    </w:p>
    <w:p w:rsidR="000D2537" w:rsidRPr="000D2537" w:rsidRDefault="000D2537" w:rsidP="000D2537">
      <w:pPr>
        <w:numPr>
          <w:ilvl w:val="1"/>
          <w:numId w:val="9"/>
        </w:numPr>
        <w:tabs>
          <w:tab w:val="num" w:pos="1406"/>
        </w:tabs>
        <w:spacing w:after="0" w:line="240" w:lineRule="auto"/>
        <w:rPr>
          <w:rFonts w:asciiTheme="majorHAnsi" w:hAnsiTheme="majorHAnsi" w:cs="Arial"/>
          <w:sz w:val="28"/>
          <w:szCs w:val="28"/>
        </w:rPr>
      </w:pPr>
      <w:r w:rsidRPr="000D2537">
        <w:rPr>
          <w:rFonts w:asciiTheme="majorHAnsi" w:hAnsiTheme="majorHAnsi" w:cs="Arial"/>
          <w:sz w:val="28"/>
          <w:szCs w:val="28"/>
        </w:rPr>
        <w:t>Reflection on recent training and development activities with evaluation of their impact on their role/service delivery.</w:t>
      </w:r>
    </w:p>
    <w:p w:rsidR="000D2537" w:rsidRDefault="000D2537" w:rsidP="000D2537">
      <w:pPr>
        <w:pStyle w:val="Heading2"/>
        <w:pBdr>
          <w:bottom w:val="none" w:sz="0" w:space="0" w:color="auto"/>
        </w:pBdr>
        <w:ind w:left="0"/>
        <w:rPr>
          <w:rFonts w:asciiTheme="majorHAnsi" w:hAnsiTheme="majorHAnsi" w:cs="Arial"/>
          <w:b/>
          <w:bCs/>
          <w:color w:val="auto"/>
          <w:sz w:val="28"/>
          <w:szCs w:val="28"/>
          <w:u w:val="single"/>
        </w:rPr>
      </w:pPr>
      <w:bookmarkStart w:id="2" w:name="responsibilities"/>
    </w:p>
    <w:p w:rsidR="000D2537" w:rsidRPr="000D2537" w:rsidRDefault="000D2537" w:rsidP="000D2537">
      <w:pPr>
        <w:pStyle w:val="Heading2"/>
        <w:pBdr>
          <w:bottom w:val="none" w:sz="0" w:space="0" w:color="auto"/>
        </w:pBdr>
        <w:ind w:left="0"/>
        <w:rPr>
          <w:rFonts w:asciiTheme="majorHAnsi" w:hAnsiTheme="majorHAnsi" w:cs="Arial"/>
          <w:b/>
          <w:bCs/>
          <w:color w:val="auto"/>
          <w:sz w:val="28"/>
          <w:szCs w:val="28"/>
          <w:u w:val="single"/>
        </w:rPr>
      </w:pPr>
      <w:r w:rsidRPr="000D2537">
        <w:rPr>
          <w:rFonts w:asciiTheme="majorHAnsi" w:hAnsiTheme="majorHAnsi" w:cs="Arial"/>
          <w:b/>
          <w:bCs/>
          <w:color w:val="auto"/>
          <w:sz w:val="28"/>
          <w:szCs w:val="28"/>
          <w:u w:val="single"/>
        </w:rPr>
        <w:t>Responsibilities of Staff</w:t>
      </w:r>
      <w:bookmarkEnd w:id="2"/>
    </w:p>
    <w:p w:rsidR="000D2537" w:rsidRPr="000D2537" w:rsidRDefault="000D2537" w:rsidP="000D2537">
      <w:pPr>
        <w:rPr>
          <w:rFonts w:asciiTheme="majorHAnsi" w:eastAsia="Arial Unicode MS" w:hAnsiTheme="majorHAnsi"/>
          <w:sz w:val="28"/>
          <w:szCs w:val="28"/>
        </w:rPr>
      </w:pPr>
    </w:p>
    <w:p w:rsidR="000D2537" w:rsidRPr="000D2537" w:rsidRDefault="000D2537" w:rsidP="000D2537">
      <w:pPr>
        <w:jc w:val="both"/>
        <w:rPr>
          <w:rFonts w:asciiTheme="majorHAnsi" w:hAnsiTheme="majorHAnsi" w:cs="Arial"/>
          <w:sz w:val="28"/>
          <w:szCs w:val="28"/>
        </w:rPr>
      </w:pPr>
      <w:r w:rsidRPr="000D2537">
        <w:rPr>
          <w:rFonts w:asciiTheme="majorHAnsi" w:hAnsiTheme="majorHAnsi" w:cs="Arial"/>
          <w:bCs/>
          <w:sz w:val="28"/>
          <w:szCs w:val="28"/>
        </w:rPr>
        <w:t xml:space="preserve">The </w:t>
      </w:r>
      <w:r w:rsidR="00797748" w:rsidRPr="00797748">
        <w:rPr>
          <w:rFonts w:asciiTheme="majorHAnsi" w:hAnsiTheme="majorHAnsi" w:cs="Arial"/>
          <w:bCs/>
          <w:sz w:val="28"/>
          <w:szCs w:val="28"/>
          <w:highlight w:val="cyan"/>
        </w:rPr>
        <w:t>Assistant Headteacher</w:t>
      </w:r>
      <w:r w:rsidR="00797748">
        <w:rPr>
          <w:rFonts w:asciiTheme="majorHAnsi" w:hAnsiTheme="majorHAnsi" w:cs="Arial"/>
          <w:bCs/>
          <w:sz w:val="28"/>
          <w:szCs w:val="28"/>
        </w:rPr>
        <w:t xml:space="preserve"> </w:t>
      </w:r>
      <w:r w:rsidRPr="000D2537">
        <w:rPr>
          <w:rFonts w:asciiTheme="majorHAnsi" w:hAnsiTheme="majorHAnsi" w:cs="Arial"/>
          <w:sz w:val="28"/>
          <w:szCs w:val="28"/>
        </w:rPr>
        <w:t>is responsible for ensuring that:</w:t>
      </w:r>
    </w:p>
    <w:p w:rsidR="000D2537" w:rsidRPr="000D2537" w:rsidRDefault="000D2537" w:rsidP="000D2537">
      <w:pPr>
        <w:numPr>
          <w:ilvl w:val="0"/>
          <w:numId w:val="4"/>
        </w:numPr>
        <w:spacing w:after="0" w:line="240" w:lineRule="auto"/>
        <w:rPr>
          <w:rFonts w:asciiTheme="majorHAnsi" w:hAnsiTheme="majorHAnsi" w:cs="Arial"/>
          <w:sz w:val="28"/>
          <w:szCs w:val="28"/>
        </w:rPr>
      </w:pPr>
      <w:r w:rsidRPr="000D2537">
        <w:rPr>
          <w:rFonts w:asciiTheme="majorHAnsi" w:hAnsiTheme="majorHAnsi" w:cs="Arial"/>
          <w:sz w:val="28"/>
          <w:szCs w:val="28"/>
        </w:rPr>
        <w:t>All members of staff receive regular quality supervision</w:t>
      </w:r>
    </w:p>
    <w:p w:rsidR="000D2537" w:rsidRPr="000D2537" w:rsidRDefault="000D2537" w:rsidP="000D2537">
      <w:pPr>
        <w:numPr>
          <w:ilvl w:val="0"/>
          <w:numId w:val="4"/>
        </w:numPr>
        <w:spacing w:after="0" w:line="240" w:lineRule="auto"/>
        <w:rPr>
          <w:rFonts w:asciiTheme="majorHAnsi" w:hAnsiTheme="majorHAnsi" w:cs="Arial"/>
          <w:sz w:val="28"/>
          <w:szCs w:val="28"/>
        </w:rPr>
      </w:pPr>
      <w:r w:rsidRPr="000D2537">
        <w:rPr>
          <w:rFonts w:asciiTheme="majorHAnsi" w:hAnsiTheme="majorHAnsi" w:cs="Arial"/>
          <w:sz w:val="28"/>
          <w:szCs w:val="28"/>
        </w:rPr>
        <w:t>Appropriate arrangements are made for supervision of all staff for whom they have responsibility</w:t>
      </w:r>
    </w:p>
    <w:p w:rsidR="000D2537" w:rsidRPr="000D2537" w:rsidRDefault="000D2537" w:rsidP="000D2537">
      <w:pPr>
        <w:numPr>
          <w:ilvl w:val="0"/>
          <w:numId w:val="4"/>
        </w:numPr>
        <w:spacing w:after="0" w:line="240" w:lineRule="auto"/>
        <w:rPr>
          <w:rFonts w:asciiTheme="majorHAnsi" w:hAnsiTheme="majorHAnsi" w:cs="Arial"/>
          <w:sz w:val="28"/>
          <w:szCs w:val="28"/>
        </w:rPr>
      </w:pPr>
      <w:r w:rsidRPr="000D2537">
        <w:rPr>
          <w:rFonts w:asciiTheme="majorHAnsi" w:hAnsiTheme="majorHAnsi" w:cs="Arial"/>
          <w:sz w:val="28"/>
          <w:szCs w:val="28"/>
        </w:rPr>
        <w:t>Training and development opportunities for staff are identified, facilitated and evaluated</w:t>
      </w:r>
    </w:p>
    <w:p w:rsidR="000D2537" w:rsidRPr="000D2537" w:rsidRDefault="000D2537" w:rsidP="000D2537">
      <w:pPr>
        <w:numPr>
          <w:ilvl w:val="0"/>
          <w:numId w:val="4"/>
        </w:numPr>
        <w:spacing w:after="0" w:line="240" w:lineRule="auto"/>
        <w:rPr>
          <w:rFonts w:asciiTheme="majorHAnsi" w:hAnsiTheme="majorHAnsi" w:cs="Arial"/>
          <w:sz w:val="28"/>
          <w:szCs w:val="28"/>
        </w:rPr>
      </w:pPr>
      <w:r w:rsidRPr="000D2537">
        <w:rPr>
          <w:rFonts w:asciiTheme="majorHAnsi" w:hAnsiTheme="majorHAnsi" w:cs="Arial"/>
          <w:sz w:val="28"/>
          <w:szCs w:val="28"/>
        </w:rPr>
        <w:t>Supervision will be monitored and audited by senior management and new staff to the Nursery School will be made aware of the policy at induction stage.</w:t>
      </w:r>
    </w:p>
    <w:p w:rsidR="000D2537" w:rsidRPr="000D2537" w:rsidRDefault="000D2537" w:rsidP="000D2537">
      <w:pPr>
        <w:numPr>
          <w:ilvl w:val="0"/>
          <w:numId w:val="4"/>
        </w:numPr>
        <w:spacing w:after="0" w:line="240" w:lineRule="auto"/>
        <w:rPr>
          <w:rFonts w:asciiTheme="majorHAnsi" w:hAnsiTheme="majorHAnsi" w:cs="Arial"/>
          <w:sz w:val="28"/>
          <w:szCs w:val="28"/>
        </w:rPr>
      </w:pPr>
      <w:r w:rsidRPr="000D2537">
        <w:rPr>
          <w:rFonts w:asciiTheme="majorHAnsi" w:hAnsiTheme="majorHAnsi" w:cs="Arial"/>
          <w:sz w:val="28"/>
          <w:szCs w:val="28"/>
        </w:rPr>
        <w:t>A supervision monitoring form is maintained and made available for inspection and audit by senior managers. This monitoring form must be brought to all supervision sessions between managers and their supervising managers</w:t>
      </w:r>
    </w:p>
    <w:p w:rsidR="000D2537" w:rsidRPr="000D2537" w:rsidRDefault="000D2537" w:rsidP="000D2537">
      <w:pPr>
        <w:rPr>
          <w:rFonts w:asciiTheme="majorHAnsi" w:hAnsiTheme="majorHAnsi" w:cs="Arial"/>
          <w:sz w:val="28"/>
          <w:szCs w:val="28"/>
        </w:rPr>
      </w:pPr>
    </w:p>
    <w:p w:rsidR="000D2537" w:rsidRPr="000D2537" w:rsidRDefault="000D2537" w:rsidP="000D2537">
      <w:pPr>
        <w:jc w:val="both"/>
        <w:rPr>
          <w:rFonts w:asciiTheme="majorHAnsi" w:hAnsiTheme="majorHAnsi" w:cs="Arial"/>
          <w:b/>
          <w:i/>
          <w:sz w:val="28"/>
          <w:szCs w:val="28"/>
        </w:rPr>
      </w:pPr>
      <w:r w:rsidRPr="000D2537">
        <w:rPr>
          <w:rFonts w:asciiTheme="majorHAnsi" w:hAnsiTheme="majorHAnsi" w:cs="Arial"/>
          <w:b/>
          <w:bCs/>
          <w:i/>
          <w:sz w:val="28"/>
          <w:szCs w:val="28"/>
        </w:rPr>
        <w:t>Every member of staff</w:t>
      </w:r>
      <w:r w:rsidRPr="000D2537">
        <w:rPr>
          <w:rFonts w:asciiTheme="majorHAnsi" w:hAnsiTheme="majorHAnsi" w:cs="Arial"/>
          <w:b/>
          <w:i/>
          <w:sz w:val="28"/>
          <w:szCs w:val="28"/>
        </w:rPr>
        <w:t xml:space="preserve"> is responsible for:</w:t>
      </w:r>
    </w:p>
    <w:p w:rsidR="000D2537" w:rsidRPr="000D2537" w:rsidRDefault="000D2537" w:rsidP="000D2537">
      <w:pPr>
        <w:numPr>
          <w:ilvl w:val="0"/>
          <w:numId w:val="4"/>
        </w:numPr>
        <w:spacing w:after="0" w:line="240" w:lineRule="auto"/>
        <w:rPr>
          <w:rFonts w:asciiTheme="majorHAnsi" w:hAnsiTheme="majorHAnsi" w:cs="Arial"/>
          <w:sz w:val="28"/>
          <w:szCs w:val="28"/>
        </w:rPr>
      </w:pPr>
      <w:r w:rsidRPr="000D2537">
        <w:rPr>
          <w:rFonts w:asciiTheme="majorHAnsi" w:hAnsiTheme="majorHAnsi" w:cs="Arial"/>
          <w:sz w:val="28"/>
          <w:szCs w:val="28"/>
        </w:rPr>
        <w:t>Reflecting and learning from their work experience and training and development opportunities</w:t>
      </w:r>
    </w:p>
    <w:p w:rsidR="000D2537" w:rsidRPr="000D2537" w:rsidRDefault="000D2537" w:rsidP="000D2537">
      <w:pPr>
        <w:numPr>
          <w:ilvl w:val="0"/>
          <w:numId w:val="4"/>
        </w:numPr>
        <w:spacing w:after="0" w:line="240" w:lineRule="auto"/>
        <w:rPr>
          <w:rFonts w:asciiTheme="majorHAnsi" w:hAnsiTheme="majorHAnsi" w:cs="Arial"/>
          <w:sz w:val="28"/>
          <w:szCs w:val="28"/>
        </w:rPr>
      </w:pPr>
      <w:r w:rsidRPr="000D2537">
        <w:rPr>
          <w:rFonts w:asciiTheme="majorHAnsi" w:hAnsiTheme="majorHAnsi" w:cs="Arial"/>
          <w:sz w:val="28"/>
          <w:szCs w:val="28"/>
        </w:rPr>
        <w:t>Preparing for and taking part in supervision under the arrangements agreed</w:t>
      </w:r>
    </w:p>
    <w:p w:rsidR="000D2537" w:rsidRPr="000D2537" w:rsidRDefault="000D2537" w:rsidP="000D2537">
      <w:pPr>
        <w:numPr>
          <w:ilvl w:val="0"/>
          <w:numId w:val="4"/>
        </w:numPr>
        <w:spacing w:after="0" w:line="240" w:lineRule="auto"/>
        <w:rPr>
          <w:rFonts w:asciiTheme="majorHAnsi" w:hAnsiTheme="majorHAnsi" w:cs="Arial"/>
          <w:sz w:val="28"/>
          <w:szCs w:val="28"/>
        </w:rPr>
      </w:pPr>
      <w:r w:rsidRPr="000D2537">
        <w:rPr>
          <w:rFonts w:asciiTheme="majorHAnsi" w:hAnsiTheme="majorHAnsi" w:cs="Arial"/>
          <w:sz w:val="28"/>
          <w:szCs w:val="28"/>
        </w:rPr>
        <w:t>Taking any action agreed in supervision, to improve performance and enhance their effectiveness.</w:t>
      </w:r>
    </w:p>
    <w:p w:rsidR="000D2537" w:rsidRPr="000D2537" w:rsidRDefault="000D2537" w:rsidP="000D2537">
      <w:pPr>
        <w:rPr>
          <w:rFonts w:asciiTheme="majorHAnsi" w:hAnsiTheme="majorHAnsi" w:cs="Arial"/>
          <w:sz w:val="28"/>
          <w:szCs w:val="28"/>
        </w:rPr>
      </w:pPr>
    </w:p>
    <w:p w:rsidR="000D2537" w:rsidRPr="000D2537" w:rsidRDefault="000D2537" w:rsidP="000D2537">
      <w:pPr>
        <w:pStyle w:val="Heading2"/>
        <w:pBdr>
          <w:bottom w:val="none" w:sz="0" w:space="0" w:color="auto"/>
        </w:pBdr>
        <w:ind w:left="0"/>
        <w:rPr>
          <w:rFonts w:asciiTheme="majorHAnsi" w:hAnsiTheme="majorHAnsi" w:cs="Arial"/>
          <w:b/>
          <w:bCs/>
          <w:color w:val="auto"/>
          <w:sz w:val="28"/>
          <w:szCs w:val="28"/>
          <w:u w:val="single"/>
        </w:rPr>
      </w:pPr>
      <w:bookmarkStart w:id="3" w:name="topics"/>
      <w:r w:rsidRPr="000D2537">
        <w:rPr>
          <w:rFonts w:asciiTheme="majorHAnsi" w:hAnsiTheme="majorHAnsi" w:cs="Arial"/>
          <w:b/>
          <w:bCs/>
          <w:color w:val="auto"/>
          <w:sz w:val="28"/>
          <w:szCs w:val="28"/>
          <w:u w:val="single"/>
        </w:rPr>
        <w:t>List of topics to be included in planned supervision</w:t>
      </w:r>
      <w:bookmarkEnd w:id="3"/>
    </w:p>
    <w:p w:rsidR="000D2537" w:rsidRPr="000D2537" w:rsidRDefault="000D2537" w:rsidP="000D2537">
      <w:pPr>
        <w:rPr>
          <w:rFonts w:asciiTheme="majorHAnsi" w:hAnsiTheme="majorHAnsi"/>
          <w:sz w:val="28"/>
          <w:szCs w:val="28"/>
        </w:rPr>
      </w:pPr>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All of these topics should be covered at least quarterly, but the priority given to each one will vary, depending on the nature of the setting and the staff member’s workload.</w:t>
      </w:r>
    </w:p>
    <w:p w:rsidR="000D2537" w:rsidRPr="000D2537" w:rsidRDefault="000D2537" w:rsidP="000D2537">
      <w:pPr>
        <w:numPr>
          <w:ilvl w:val="0"/>
          <w:numId w:val="5"/>
        </w:numPr>
        <w:spacing w:after="0" w:line="240" w:lineRule="auto"/>
        <w:rPr>
          <w:rFonts w:asciiTheme="majorHAnsi" w:hAnsiTheme="majorHAnsi" w:cs="Arial"/>
          <w:sz w:val="28"/>
          <w:szCs w:val="28"/>
        </w:rPr>
      </w:pPr>
      <w:r w:rsidRPr="000D2537">
        <w:rPr>
          <w:rFonts w:asciiTheme="majorHAnsi" w:hAnsiTheme="majorHAnsi" w:cs="Arial"/>
          <w:sz w:val="28"/>
          <w:szCs w:val="28"/>
        </w:rPr>
        <w:t xml:space="preserve">Review of work done, evaluation of performance and achievements in relation to objectives, priorities and standards. Perspectives of users, staff members and supervisor.  </w:t>
      </w:r>
    </w:p>
    <w:p w:rsidR="000D2537" w:rsidRPr="000D2537" w:rsidRDefault="000D2537" w:rsidP="000D2537">
      <w:pPr>
        <w:numPr>
          <w:ilvl w:val="0"/>
          <w:numId w:val="5"/>
        </w:numPr>
        <w:spacing w:after="0" w:line="240" w:lineRule="auto"/>
        <w:rPr>
          <w:rFonts w:asciiTheme="majorHAnsi" w:hAnsiTheme="majorHAnsi" w:cs="Arial"/>
          <w:i/>
          <w:iCs/>
          <w:sz w:val="28"/>
          <w:szCs w:val="28"/>
        </w:rPr>
      </w:pPr>
      <w:r w:rsidRPr="000D2537">
        <w:rPr>
          <w:rFonts w:asciiTheme="majorHAnsi" w:hAnsiTheme="majorHAnsi" w:cs="Arial"/>
          <w:sz w:val="28"/>
          <w:szCs w:val="28"/>
        </w:rPr>
        <w:t>Need for any personal support to staff where work can be difficult and stressful.</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Review of records, which may include checking a sample of current records, to ensure they are up-to-date, complete, accurate and clear, and that they comply with relevant policy and procedures including security and confidentiality.</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Review of any effects of gender, race, culture or disability on dealings with service users, colleagues and supervisor.</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Awareness and understanding of relevant policies, procedures and standards.</w:t>
      </w:r>
    </w:p>
    <w:p w:rsidR="000D2537" w:rsidRPr="000D2537" w:rsidRDefault="000D2537" w:rsidP="000D2537">
      <w:pPr>
        <w:numPr>
          <w:ilvl w:val="0"/>
          <w:numId w:val="7"/>
        </w:numPr>
        <w:spacing w:after="0" w:line="240" w:lineRule="auto"/>
        <w:rPr>
          <w:rFonts w:asciiTheme="majorHAnsi" w:hAnsiTheme="majorHAnsi" w:cs="Arial"/>
          <w:sz w:val="28"/>
          <w:szCs w:val="28"/>
        </w:rPr>
      </w:pPr>
      <w:r w:rsidRPr="000D2537">
        <w:rPr>
          <w:rFonts w:asciiTheme="majorHAnsi" w:hAnsiTheme="majorHAnsi" w:cs="Arial"/>
          <w:sz w:val="28"/>
          <w:szCs w:val="28"/>
        </w:rPr>
        <w:t>Adequacy of relevant policies, standards, systems and procedures.</w:t>
      </w:r>
    </w:p>
    <w:p w:rsidR="000D2537" w:rsidRPr="000D2537" w:rsidRDefault="000D2537" w:rsidP="000D2537">
      <w:pPr>
        <w:numPr>
          <w:ilvl w:val="0"/>
          <w:numId w:val="7"/>
        </w:numPr>
        <w:spacing w:after="0" w:line="240" w:lineRule="auto"/>
        <w:rPr>
          <w:rFonts w:asciiTheme="majorHAnsi" w:hAnsiTheme="majorHAnsi" w:cs="Arial"/>
          <w:sz w:val="28"/>
          <w:szCs w:val="28"/>
        </w:rPr>
      </w:pPr>
      <w:r w:rsidRPr="000D2537">
        <w:rPr>
          <w:rFonts w:asciiTheme="majorHAnsi" w:hAnsiTheme="majorHAnsi" w:cs="Arial"/>
          <w:sz w:val="28"/>
          <w:szCs w:val="28"/>
        </w:rPr>
        <w:t>Monitoring of action plans arising from H&amp;S audits</w:t>
      </w:r>
    </w:p>
    <w:p w:rsidR="000D2537" w:rsidRPr="000D2537" w:rsidRDefault="000D2537" w:rsidP="000D2537">
      <w:pPr>
        <w:numPr>
          <w:ilvl w:val="0"/>
          <w:numId w:val="7"/>
        </w:numPr>
        <w:spacing w:after="0" w:line="240" w:lineRule="auto"/>
        <w:rPr>
          <w:rFonts w:asciiTheme="majorHAnsi" w:hAnsiTheme="majorHAnsi" w:cs="Arial"/>
          <w:sz w:val="28"/>
          <w:szCs w:val="28"/>
        </w:rPr>
      </w:pPr>
      <w:r w:rsidRPr="000D2537">
        <w:rPr>
          <w:rFonts w:asciiTheme="majorHAnsi" w:hAnsiTheme="majorHAnsi" w:cs="Arial"/>
          <w:sz w:val="28"/>
          <w:szCs w:val="28"/>
        </w:rPr>
        <w:t>Review of attendance management.</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Review of individual professional development.</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Review and evaluation of learning and development activities undertaken.</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Feedback on supervisor’s performance.</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Suggestions for improving performance.</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Any other topics either party wishes to discuss.</w:t>
      </w:r>
    </w:p>
    <w:p w:rsidR="000D2537" w:rsidRPr="000D2537" w:rsidRDefault="000D2537" w:rsidP="000D2537">
      <w:pPr>
        <w:numPr>
          <w:ilvl w:val="0"/>
          <w:numId w:val="6"/>
        </w:numPr>
        <w:spacing w:after="0" w:line="240" w:lineRule="auto"/>
        <w:rPr>
          <w:rFonts w:asciiTheme="majorHAnsi" w:hAnsiTheme="majorHAnsi" w:cs="Arial"/>
          <w:sz w:val="28"/>
          <w:szCs w:val="28"/>
        </w:rPr>
      </w:pPr>
      <w:r w:rsidRPr="000D2537">
        <w:rPr>
          <w:rFonts w:asciiTheme="majorHAnsi" w:hAnsiTheme="majorHAnsi" w:cs="Arial"/>
          <w:sz w:val="28"/>
          <w:szCs w:val="28"/>
        </w:rPr>
        <w:t>Agreement of clear, realistic, measurable objectives and activities for work and personal development during the period to the next planned supervision.</w:t>
      </w:r>
      <w:bookmarkStart w:id="4" w:name="Records"/>
    </w:p>
    <w:p w:rsidR="000D2537" w:rsidRPr="000D2537" w:rsidRDefault="000D2537" w:rsidP="000D2537">
      <w:pPr>
        <w:pStyle w:val="Heading2"/>
        <w:pBdr>
          <w:bottom w:val="none" w:sz="0" w:space="0" w:color="auto"/>
        </w:pBdr>
        <w:ind w:left="0"/>
        <w:jc w:val="both"/>
        <w:rPr>
          <w:rFonts w:asciiTheme="majorHAnsi" w:hAnsiTheme="majorHAnsi" w:cs="Arial"/>
          <w:b/>
          <w:bCs/>
          <w:color w:val="auto"/>
          <w:sz w:val="28"/>
          <w:szCs w:val="28"/>
          <w:u w:val="single"/>
        </w:rPr>
      </w:pPr>
    </w:p>
    <w:p w:rsidR="000D2537" w:rsidRPr="000D2537" w:rsidRDefault="000D2537" w:rsidP="000D2537">
      <w:pPr>
        <w:pStyle w:val="Heading2"/>
        <w:pBdr>
          <w:bottom w:val="none" w:sz="0" w:space="0" w:color="auto"/>
        </w:pBdr>
        <w:ind w:left="0"/>
        <w:jc w:val="both"/>
        <w:rPr>
          <w:rFonts w:asciiTheme="majorHAnsi" w:hAnsiTheme="majorHAnsi" w:cs="Arial"/>
          <w:b/>
          <w:bCs/>
          <w:color w:val="auto"/>
          <w:sz w:val="28"/>
          <w:szCs w:val="28"/>
          <w:u w:val="single"/>
        </w:rPr>
      </w:pPr>
      <w:r w:rsidRPr="000D2537">
        <w:rPr>
          <w:rFonts w:asciiTheme="majorHAnsi" w:hAnsiTheme="majorHAnsi" w:cs="Arial"/>
          <w:b/>
          <w:bCs/>
          <w:color w:val="auto"/>
          <w:sz w:val="28"/>
          <w:szCs w:val="28"/>
          <w:u w:val="single"/>
        </w:rPr>
        <w:t>Records</w:t>
      </w:r>
      <w:bookmarkEnd w:id="4"/>
    </w:p>
    <w:p w:rsidR="000D2537" w:rsidRPr="000D2537" w:rsidRDefault="000D2537" w:rsidP="000D2537">
      <w:pPr>
        <w:numPr>
          <w:ilvl w:val="0"/>
          <w:numId w:val="8"/>
        </w:numPr>
        <w:spacing w:after="0" w:line="240" w:lineRule="auto"/>
        <w:rPr>
          <w:rFonts w:asciiTheme="majorHAnsi" w:hAnsiTheme="majorHAnsi" w:cs="Arial"/>
          <w:sz w:val="28"/>
          <w:szCs w:val="28"/>
        </w:rPr>
      </w:pPr>
      <w:r w:rsidRPr="000D2537">
        <w:rPr>
          <w:rFonts w:asciiTheme="majorHAnsi" w:hAnsiTheme="majorHAnsi" w:cs="Arial"/>
          <w:sz w:val="28"/>
          <w:szCs w:val="28"/>
        </w:rPr>
        <w:t>Records on planned supervision sessions should be kept by those involved.</w:t>
      </w:r>
    </w:p>
    <w:p w:rsidR="000D2537" w:rsidRPr="000D2537" w:rsidRDefault="000D2537" w:rsidP="000D2537">
      <w:pPr>
        <w:numPr>
          <w:ilvl w:val="0"/>
          <w:numId w:val="8"/>
        </w:numPr>
        <w:spacing w:after="0" w:line="240" w:lineRule="auto"/>
        <w:rPr>
          <w:rFonts w:asciiTheme="majorHAnsi" w:hAnsiTheme="majorHAnsi" w:cs="Arial"/>
          <w:i/>
          <w:iCs/>
          <w:sz w:val="28"/>
          <w:szCs w:val="28"/>
        </w:rPr>
      </w:pPr>
      <w:r w:rsidRPr="000D2537">
        <w:rPr>
          <w:rFonts w:asciiTheme="majorHAnsi" w:hAnsiTheme="majorHAnsi" w:cs="Arial"/>
          <w:sz w:val="28"/>
          <w:szCs w:val="28"/>
        </w:rPr>
        <w:t>These records should be signed and agreed by line manager and staff member, and should outline the issues discussed, decisions reached and action agreed.</w:t>
      </w:r>
    </w:p>
    <w:p w:rsidR="000D2537" w:rsidRPr="000D2537" w:rsidRDefault="000D2537" w:rsidP="000D2537">
      <w:pPr>
        <w:numPr>
          <w:ilvl w:val="0"/>
          <w:numId w:val="8"/>
        </w:numPr>
        <w:spacing w:after="0" w:line="240" w:lineRule="auto"/>
        <w:rPr>
          <w:rFonts w:asciiTheme="majorHAnsi" w:hAnsiTheme="majorHAnsi" w:cs="Arial"/>
          <w:sz w:val="28"/>
          <w:szCs w:val="28"/>
        </w:rPr>
      </w:pPr>
      <w:r w:rsidRPr="000D2537">
        <w:rPr>
          <w:rFonts w:asciiTheme="majorHAnsi" w:hAnsiTheme="majorHAnsi" w:cs="Arial"/>
          <w:sz w:val="28"/>
          <w:szCs w:val="28"/>
        </w:rPr>
        <w:t xml:space="preserve">Supervision records are the property of the employer and should be available for management examination when requested. </w:t>
      </w:r>
    </w:p>
    <w:p w:rsidR="000D2537" w:rsidRPr="000D2537" w:rsidRDefault="000D2537" w:rsidP="000D2537">
      <w:pPr>
        <w:numPr>
          <w:ilvl w:val="0"/>
          <w:numId w:val="8"/>
        </w:numPr>
        <w:spacing w:after="0" w:line="240" w:lineRule="auto"/>
        <w:rPr>
          <w:rFonts w:asciiTheme="majorHAnsi" w:hAnsiTheme="majorHAnsi" w:cs="Arial"/>
          <w:sz w:val="28"/>
          <w:szCs w:val="28"/>
        </w:rPr>
      </w:pPr>
      <w:r w:rsidRPr="000D2537">
        <w:rPr>
          <w:rFonts w:asciiTheme="majorHAnsi" w:hAnsiTheme="majorHAnsi" w:cs="Arial"/>
          <w:sz w:val="28"/>
          <w:szCs w:val="28"/>
        </w:rPr>
        <w:t>Appropriate confidentialit</w:t>
      </w:r>
      <w:bookmarkStart w:id="5" w:name="methods"/>
      <w:r w:rsidRPr="000D2537">
        <w:rPr>
          <w:rFonts w:asciiTheme="majorHAnsi" w:hAnsiTheme="majorHAnsi" w:cs="Arial"/>
          <w:sz w:val="28"/>
          <w:szCs w:val="28"/>
        </w:rPr>
        <w:t>y of records will be maintained</w:t>
      </w:r>
    </w:p>
    <w:p w:rsidR="000D2537" w:rsidRPr="000D2537" w:rsidRDefault="000D2537" w:rsidP="000D2537">
      <w:pPr>
        <w:rPr>
          <w:rFonts w:asciiTheme="majorHAnsi" w:hAnsiTheme="majorHAnsi" w:cs="Arial"/>
          <w:b/>
          <w:sz w:val="28"/>
          <w:szCs w:val="28"/>
          <w:u w:val="single"/>
        </w:rPr>
      </w:pPr>
    </w:p>
    <w:p w:rsidR="000D2537" w:rsidRPr="000D2537" w:rsidRDefault="000D2537" w:rsidP="000D2537">
      <w:pPr>
        <w:rPr>
          <w:rFonts w:asciiTheme="majorHAnsi" w:hAnsiTheme="majorHAnsi" w:cs="Arial"/>
          <w:sz w:val="28"/>
          <w:szCs w:val="28"/>
        </w:rPr>
      </w:pPr>
      <w:r w:rsidRPr="000D2537">
        <w:rPr>
          <w:rFonts w:asciiTheme="majorHAnsi" w:hAnsiTheme="majorHAnsi" w:cs="Arial"/>
          <w:b/>
          <w:sz w:val="28"/>
          <w:szCs w:val="28"/>
          <w:u w:val="single"/>
        </w:rPr>
        <w:t xml:space="preserve">Confidentiality </w:t>
      </w:r>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Confidentiality may be breached if the supervisee has:</w:t>
      </w:r>
    </w:p>
    <w:p w:rsidR="000D2537" w:rsidRPr="000D2537" w:rsidRDefault="000D2537" w:rsidP="000D2537">
      <w:pPr>
        <w:numPr>
          <w:ilvl w:val="0"/>
          <w:numId w:val="10"/>
        </w:numPr>
        <w:spacing w:after="0" w:line="240" w:lineRule="auto"/>
        <w:rPr>
          <w:rFonts w:asciiTheme="majorHAnsi" w:hAnsiTheme="majorHAnsi" w:cs="Arial"/>
          <w:sz w:val="28"/>
          <w:szCs w:val="28"/>
        </w:rPr>
      </w:pPr>
      <w:r w:rsidRPr="000D2537">
        <w:rPr>
          <w:rFonts w:asciiTheme="majorHAnsi" w:hAnsiTheme="majorHAnsi" w:cs="Arial"/>
          <w:sz w:val="28"/>
          <w:szCs w:val="28"/>
        </w:rPr>
        <w:t>Acted illegally</w:t>
      </w:r>
    </w:p>
    <w:p w:rsidR="000D2537" w:rsidRPr="000D2537" w:rsidRDefault="000D2537" w:rsidP="000D2537">
      <w:pPr>
        <w:numPr>
          <w:ilvl w:val="0"/>
          <w:numId w:val="10"/>
        </w:numPr>
        <w:spacing w:after="0" w:line="240" w:lineRule="auto"/>
        <w:rPr>
          <w:rFonts w:asciiTheme="majorHAnsi" w:hAnsiTheme="majorHAnsi" w:cs="Arial"/>
          <w:sz w:val="28"/>
          <w:szCs w:val="28"/>
        </w:rPr>
      </w:pPr>
      <w:r w:rsidRPr="000D2537">
        <w:rPr>
          <w:rFonts w:asciiTheme="majorHAnsi" w:hAnsiTheme="majorHAnsi" w:cs="Arial"/>
          <w:sz w:val="28"/>
          <w:szCs w:val="28"/>
        </w:rPr>
        <w:t xml:space="preserve">Acted in such a manner which clearly constitutes a risk to service user and / or staff  </w:t>
      </w:r>
    </w:p>
    <w:p w:rsidR="000D2537" w:rsidRPr="000D2537" w:rsidRDefault="000D2537" w:rsidP="000D2537">
      <w:pPr>
        <w:numPr>
          <w:ilvl w:val="0"/>
          <w:numId w:val="10"/>
        </w:numPr>
        <w:spacing w:after="0" w:line="240" w:lineRule="auto"/>
        <w:rPr>
          <w:rFonts w:asciiTheme="majorHAnsi" w:hAnsiTheme="majorHAnsi" w:cs="Arial"/>
          <w:sz w:val="28"/>
          <w:szCs w:val="28"/>
        </w:rPr>
      </w:pPr>
      <w:r w:rsidRPr="000D2537">
        <w:rPr>
          <w:rFonts w:asciiTheme="majorHAnsi" w:hAnsiTheme="majorHAnsi" w:cs="Arial"/>
          <w:sz w:val="28"/>
          <w:szCs w:val="28"/>
        </w:rPr>
        <w:t xml:space="preserve">Clearly and seriously breached Nursery School policies and procedures </w:t>
      </w:r>
    </w:p>
    <w:p w:rsidR="000D2537" w:rsidRDefault="000D2537" w:rsidP="000D2537">
      <w:pPr>
        <w:rPr>
          <w:rFonts w:asciiTheme="majorHAnsi" w:hAnsiTheme="majorHAnsi" w:cs="Arial"/>
          <w:b/>
          <w:sz w:val="28"/>
          <w:szCs w:val="28"/>
          <w:u w:val="single"/>
        </w:rPr>
      </w:pPr>
    </w:p>
    <w:p w:rsidR="000D2537" w:rsidRPr="000D2537" w:rsidRDefault="00797748" w:rsidP="000D2537">
      <w:pPr>
        <w:rPr>
          <w:rFonts w:asciiTheme="majorHAnsi" w:hAnsiTheme="majorHAnsi" w:cs="Arial"/>
          <w:b/>
          <w:sz w:val="28"/>
          <w:szCs w:val="28"/>
          <w:u w:val="single"/>
        </w:rPr>
      </w:pPr>
      <w:r>
        <w:rPr>
          <w:rFonts w:asciiTheme="majorHAnsi" w:hAnsiTheme="majorHAnsi" w:cs="Arial"/>
          <w:b/>
          <w:sz w:val="28"/>
          <w:szCs w:val="28"/>
          <w:u w:val="single"/>
        </w:rPr>
        <w:t>M</w:t>
      </w:r>
      <w:r w:rsidR="000D2537" w:rsidRPr="000D2537">
        <w:rPr>
          <w:rFonts w:asciiTheme="majorHAnsi" w:hAnsiTheme="majorHAnsi" w:cs="Arial"/>
          <w:b/>
          <w:sz w:val="28"/>
          <w:szCs w:val="28"/>
          <w:u w:val="single"/>
        </w:rPr>
        <w:t>ethods</w:t>
      </w:r>
      <w:bookmarkEnd w:id="5"/>
    </w:p>
    <w:p w:rsidR="000D2537" w:rsidRPr="000D2537" w:rsidRDefault="000D2537" w:rsidP="000D2537">
      <w:pPr>
        <w:rPr>
          <w:rFonts w:asciiTheme="majorHAnsi" w:hAnsiTheme="majorHAnsi" w:cs="Arial"/>
          <w:sz w:val="28"/>
          <w:szCs w:val="28"/>
        </w:rPr>
      </w:pPr>
      <w:r w:rsidRPr="000D2537">
        <w:rPr>
          <w:rFonts w:asciiTheme="majorHAnsi" w:hAnsiTheme="majorHAnsi" w:cs="Arial"/>
          <w:sz w:val="28"/>
          <w:szCs w:val="28"/>
        </w:rPr>
        <w:t>Supervision is to be seen as a process, to be achieved by a range of methods.</w:t>
      </w:r>
      <w:r>
        <w:rPr>
          <w:rFonts w:asciiTheme="majorHAnsi" w:hAnsiTheme="majorHAnsi" w:cs="Arial"/>
          <w:sz w:val="28"/>
          <w:szCs w:val="28"/>
        </w:rPr>
        <w:t xml:space="preserve"> </w:t>
      </w:r>
      <w:r w:rsidRPr="000D2537">
        <w:rPr>
          <w:rFonts w:asciiTheme="majorHAnsi" w:hAnsiTheme="majorHAnsi" w:cs="Arial"/>
          <w:sz w:val="28"/>
          <w:szCs w:val="28"/>
        </w:rPr>
        <w:t>Wherever possible, supervision should be undertaken primarily on a one-to-one basis. Alternative and additional methods to consider include supervision through team meetings, co-working, peer support, and independent support groups. Supervision may be structured or unstructured; it may include ‘live’ supervision / observation of work, examination of records, taped material, or simulation. Supervision may include reflection on incidents and problem solving. The choice of methods to be used will depend on the types and settings of the services provided, and on the needs and resources of the staff group and of individuals within the group.</w:t>
      </w:r>
    </w:p>
    <w:p w:rsidR="000D2537" w:rsidRPr="000D2537" w:rsidRDefault="000D2537" w:rsidP="000D2537">
      <w:pPr>
        <w:pStyle w:val="Heading8"/>
        <w:spacing w:after="0"/>
        <w:rPr>
          <w:rFonts w:asciiTheme="majorHAnsi" w:hAnsiTheme="majorHAnsi" w:cs="Arial"/>
          <w:b/>
          <w:bCs/>
          <w:i w:val="0"/>
          <w:sz w:val="28"/>
          <w:szCs w:val="28"/>
          <w:u w:val="single"/>
        </w:rPr>
      </w:pPr>
      <w:bookmarkStart w:id="6" w:name="arrangements"/>
      <w:r w:rsidRPr="000D2537">
        <w:rPr>
          <w:rFonts w:asciiTheme="majorHAnsi" w:hAnsiTheme="majorHAnsi" w:cs="Arial"/>
          <w:b/>
          <w:bCs/>
          <w:i w:val="0"/>
          <w:sz w:val="28"/>
          <w:szCs w:val="28"/>
          <w:u w:val="single"/>
        </w:rPr>
        <w:t>Physical arrangements</w:t>
      </w:r>
      <w:bookmarkEnd w:id="6"/>
    </w:p>
    <w:p w:rsidR="000D2537" w:rsidRPr="000D2537" w:rsidRDefault="000D2537" w:rsidP="000D2537">
      <w:pPr>
        <w:rPr>
          <w:rFonts w:asciiTheme="majorHAnsi" w:hAnsiTheme="majorHAnsi" w:cs="Arial"/>
          <w:b/>
          <w:sz w:val="28"/>
          <w:szCs w:val="28"/>
        </w:rPr>
      </w:pPr>
      <w:r w:rsidRPr="000D2537">
        <w:rPr>
          <w:rFonts w:asciiTheme="majorHAnsi" w:hAnsiTheme="majorHAnsi" w:cs="Arial"/>
          <w:sz w:val="28"/>
          <w:szCs w:val="28"/>
        </w:rPr>
        <w:t>Arrangements for planned one-to-one supervision should ensure as much privacy as possible, and prevent interruptions from visitors or the telephone</w:t>
      </w:r>
      <w:r w:rsidR="00797748">
        <w:rPr>
          <w:rFonts w:asciiTheme="majorHAnsi" w:hAnsiTheme="majorHAnsi" w:cs="Arial"/>
          <w:sz w:val="28"/>
          <w:szCs w:val="28"/>
        </w:rPr>
        <w:t xml:space="preserve">. </w:t>
      </w:r>
      <w:r w:rsidR="00797748" w:rsidRPr="00797748">
        <w:rPr>
          <w:rFonts w:asciiTheme="majorHAnsi" w:hAnsiTheme="majorHAnsi" w:cs="Arial"/>
          <w:sz w:val="28"/>
          <w:szCs w:val="28"/>
          <w:highlight w:val="cyan"/>
        </w:rPr>
        <w:t>In light of Covid-19 restrictions supervision may take place over zoom or another social media platform if it is required and supportive and not physically possible.</w:t>
      </w:r>
    </w:p>
    <w:p w:rsidR="000D2537" w:rsidRPr="000D2537" w:rsidRDefault="000D2537" w:rsidP="000D2537">
      <w:pPr>
        <w:pStyle w:val="Heading2"/>
        <w:pBdr>
          <w:bottom w:val="none" w:sz="0" w:space="0" w:color="auto"/>
        </w:pBdr>
        <w:ind w:left="0"/>
        <w:jc w:val="both"/>
        <w:rPr>
          <w:rFonts w:asciiTheme="majorHAnsi" w:hAnsiTheme="majorHAnsi" w:cs="Arial"/>
          <w:b/>
          <w:bCs/>
          <w:color w:val="auto"/>
          <w:sz w:val="28"/>
          <w:szCs w:val="28"/>
          <w:u w:val="single"/>
        </w:rPr>
      </w:pPr>
      <w:bookmarkStart w:id="7" w:name="supervisors"/>
      <w:r w:rsidRPr="000D2537">
        <w:rPr>
          <w:rFonts w:asciiTheme="majorHAnsi" w:hAnsiTheme="majorHAnsi" w:cs="Arial"/>
          <w:b/>
          <w:bCs/>
          <w:color w:val="auto"/>
          <w:sz w:val="28"/>
          <w:szCs w:val="28"/>
          <w:u w:val="single"/>
        </w:rPr>
        <w:t>Supervisors</w:t>
      </w:r>
      <w:bookmarkEnd w:id="7"/>
    </w:p>
    <w:p w:rsidR="000D2537" w:rsidRPr="000D2537" w:rsidRDefault="000D2537" w:rsidP="000D2537">
      <w:pPr>
        <w:pStyle w:val="Header"/>
        <w:tabs>
          <w:tab w:val="clear" w:pos="4153"/>
          <w:tab w:val="clear" w:pos="8306"/>
        </w:tabs>
        <w:ind w:left="0"/>
        <w:rPr>
          <w:rFonts w:asciiTheme="majorHAnsi" w:hAnsiTheme="majorHAnsi"/>
          <w:sz w:val="28"/>
          <w:szCs w:val="28"/>
        </w:rPr>
      </w:pPr>
      <w:r w:rsidRPr="000D2537">
        <w:rPr>
          <w:rFonts w:asciiTheme="majorHAnsi" w:hAnsiTheme="majorHAnsi"/>
          <w:sz w:val="28"/>
          <w:szCs w:val="28"/>
        </w:rPr>
        <w:t>Line managers should be involved in supervising all staff whom they directly manage as they are responsible for managing performance, training and development. Other staff may also be involved in non-managerial aspects of supervision, e.g. to provide specialist consultation, professional advice, or to provide support in containing work stresses.</w:t>
      </w:r>
    </w:p>
    <w:p w:rsidR="000D2537" w:rsidRDefault="000D2537" w:rsidP="000D2537">
      <w:pPr>
        <w:pStyle w:val="Heading2"/>
        <w:pBdr>
          <w:bottom w:val="none" w:sz="0" w:space="0" w:color="auto"/>
        </w:pBdr>
        <w:ind w:left="0"/>
        <w:rPr>
          <w:rFonts w:asciiTheme="majorHAnsi" w:hAnsiTheme="majorHAnsi" w:cs="Arial"/>
          <w:b/>
          <w:bCs/>
          <w:color w:val="auto"/>
          <w:sz w:val="28"/>
          <w:szCs w:val="28"/>
          <w:u w:val="single"/>
        </w:rPr>
      </w:pPr>
      <w:bookmarkStart w:id="8" w:name="examples"/>
    </w:p>
    <w:bookmarkEnd w:id="8"/>
    <w:p w:rsidR="000D2537" w:rsidRPr="000D2537" w:rsidRDefault="000D2537" w:rsidP="000D2537">
      <w:pPr>
        <w:pStyle w:val="Indent"/>
        <w:spacing w:after="0"/>
        <w:ind w:left="0" w:firstLine="0"/>
        <w:rPr>
          <w:rFonts w:asciiTheme="majorHAnsi" w:hAnsiTheme="majorHAnsi" w:cs="Arial"/>
          <w:sz w:val="28"/>
          <w:szCs w:val="28"/>
        </w:rPr>
      </w:pPr>
      <w:r w:rsidRPr="000D2537">
        <w:rPr>
          <w:rFonts w:asciiTheme="majorHAnsi" w:hAnsiTheme="majorHAnsi" w:cs="Arial"/>
          <w:sz w:val="28"/>
          <w:szCs w:val="28"/>
        </w:rPr>
        <w:br w:type="page"/>
      </w:r>
    </w:p>
    <w:p w:rsidR="000D2537" w:rsidRPr="000D2537" w:rsidRDefault="000D2537" w:rsidP="000D2537">
      <w:pPr>
        <w:rPr>
          <w:rFonts w:asciiTheme="majorHAnsi" w:hAnsiTheme="majorHAnsi" w:cs="Arial"/>
          <w:sz w:val="28"/>
          <w:szCs w:val="28"/>
        </w:rPr>
      </w:pPr>
    </w:p>
    <w:p w:rsidR="000D2537" w:rsidRDefault="000D2537" w:rsidP="000D2537">
      <w:pPr>
        <w:rPr>
          <w:rFonts w:ascii="Arial" w:hAnsi="Arial" w:cs="Arial"/>
        </w:rPr>
      </w:pPr>
    </w:p>
    <w:p w:rsidR="000D2537" w:rsidRDefault="000D2537"/>
    <w:sectPr w:rsidR="000D2537" w:rsidSect="000D2537">
      <w:footerReference w:type="even" r:id="rId10"/>
      <w:footerReference w:type="default" r:id="rId11"/>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480" w:rsidRDefault="00553480" w:rsidP="000D2537">
      <w:pPr>
        <w:spacing w:after="0" w:line="240" w:lineRule="auto"/>
      </w:pPr>
      <w:r>
        <w:separator/>
      </w:r>
    </w:p>
  </w:endnote>
  <w:endnote w:type="continuationSeparator" w:id="0">
    <w:p w:rsidR="00553480" w:rsidRDefault="00553480" w:rsidP="000D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mpact">
    <w:panose1 w:val="020B080603090205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PGothic">
    <w:charset w:val="80"/>
    <w:family w:val="swiss"/>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80" w:rsidRDefault="00553480" w:rsidP="00EA0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3480" w:rsidRDefault="005534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80" w:rsidRDefault="00553480" w:rsidP="00EA0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C9B">
      <w:rPr>
        <w:rStyle w:val="PageNumber"/>
        <w:noProof/>
      </w:rPr>
      <w:t>1</w:t>
    </w:r>
    <w:r>
      <w:rPr>
        <w:rStyle w:val="PageNumber"/>
      </w:rPr>
      <w:fldChar w:fldCharType="end"/>
    </w:r>
  </w:p>
  <w:p w:rsidR="00553480" w:rsidRDefault="005534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480" w:rsidRDefault="00553480" w:rsidP="000D2537">
      <w:pPr>
        <w:spacing w:after="0" w:line="240" w:lineRule="auto"/>
      </w:pPr>
      <w:r>
        <w:separator/>
      </w:r>
    </w:p>
  </w:footnote>
  <w:footnote w:type="continuationSeparator" w:id="0">
    <w:p w:rsidR="00553480" w:rsidRDefault="00553480" w:rsidP="000D25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268"/>
    <w:multiLevelType w:val="hybridMultilevel"/>
    <w:tmpl w:val="82CE9A7E"/>
    <w:lvl w:ilvl="0" w:tplc="F6722C76">
      <w:start w:val="112"/>
      <w:numFmt w:val="decimal"/>
      <w:lvlText w:val="%1."/>
      <w:lvlJc w:val="left"/>
      <w:pPr>
        <w:ind w:left="644"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83F5C"/>
    <w:multiLevelType w:val="hybridMultilevel"/>
    <w:tmpl w:val="E3302B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167B63"/>
    <w:multiLevelType w:val="hybridMultilevel"/>
    <w:tmpl w:val="B2E80726"/>
    <w:lvl w:ilvl="0" w:tplc="97D8A908">
      <w:start w:val="1"/>
      <w:numFmt w:val="bullet"/>
      <w:lvlText w:val="•"/>
      <w:lvlJc w:val="left"/>
      <w:pPr>
        <w:tabs>
          <w:tab w:val="num" w:pos="720"/>
        </w:tabs>
        <w:ind w:left="720" w:hanging="360"/>
      </w:pPr>
      <w:rPr>
        <w:rFonts w:ascii="Arial" w:hAnsi="Arial" w:hint="default"/>
      </w:rPr>
    </w:lvl>
    <w:lvl w:ilvl="1" w:tplc="3C6C8C1E">
      <w:start w:val="1"/>
      <w:numFmt w:val="bullet"/>
      <w:lvlText w:val="•"/>
      <w:lvlJc w:val="left"/>
      <w:pPr>
        <w:tabs>
          <w:tab w:val="num" w:pos="1440"/>
        </w:tabs>
        <w:ind w:left="1440" w:hanging="360"/>
      </w:pPr>
      <w:rPr>
        <w:rFonts w:ascii="Arial" w:hAnsi="Arial" w:hint="default"/>
      </w:rPr>
    </w:lvl>
    <w:lvl w:ilvl="2" w:tplc="0088C0CC" w:tentative="1">
      <w:start w:val="1"/>
      <w:numFmt w:val="bullet"/>
      <w:lvlText w:val="•"/>
      <w:lvlJc w:val="left"/>
      <w:pPr>
        <w:tabs>
          <w:tab w:val="num" w:pos="2160"/>
        </w:tabs>
        <w:ind w:left="2160" w:hanging="360"/>
      </w:pPr>
      <w:rPr>
        <w:rFonts w:ascii="Arial" w:hAnsi="Arial" w:hint="default"/>
      </w:rPr>
    </w:lvl>
    <w:lvl w:ilvl="3" w:tplc="FB440064" w:tentative="1">
      <w:start w:val="1"/>
      <w:numFmt w:val="bullet"/>
      <w:lvlText w:val="•"/>
      <w:lvlJc w:val="left"/>
      <w:pPr>
        <w:tabs>
          <w:tab w:val="num" w:pos="2880"/>
        </w:tabs>
        <w:ind w:left="2880" w:hanging="360"/>
      </w:pPr>
      <w:rPr>
        <w:rFonts w:ascii="Arial" w:hAnsi="Arial" w:hint="default"/>
      </w:rPr>
    </w:lvl>
    <w:lvl w:ilvl="4" w:tplc="5222705A" w:tentative="1">
      <w:start w:val="1"/>
      <w:numFmt w:val="bullet"/>
      <w:lvlText w:val="•"/>
      <w:lvlJc w:val="left"/>
      <w:pPr>
        <w:tabs>
          <w:tab w:val="num" w:pos="3600"/>
        </w:tabs>
        <w:ind w:left="3600" w:hanging="360"/>
      </w:pPr>
      <w:rPr>
        <w:rFonts w:ascii="Arial" w:hAnsi="Arial" w:hint="default"/>
      </w:rPr>
    </w:lvl>
    <w:lvl w:ilvl="5" w:tplc="B3147ADE" w:tentative="1">
      <w:start w:val="1"/>
      <w:numFmt w:val="bullet"/>
      <w:lvlText w:val="•"/>
      <w:lvlJc w:val="left"/>
      <w:pPr>
        <w:tabs>
          <w:tab w:val="num" w:pos="4320"/>
        </w:tabs>
        <w:ind w:left="4320" w:hanging="360"/>
      </w:pPr>
      <w:rPr>
        <w:rFonts w:ascii="Arial" w:hAnsi="Arial" w:hint="default"/>
      </w:rPr>
    </w:lvl>
    <w:lvl w:ilvl="6" w:tplc="235CE2C8" w:tentative="1">
      <w:start w:val="1"/>
      <w:numFmt w:val="bullet"/>
      <w:lvlText w:val="•"/>
      <w:lvlJc w:val="left"/>
      <w:pPr>
        <w:tabs>
          <w:tab w:val="num" w:pos="5040"/>
        </w:tabs>
        <w:ind w:left="5040" w:hanging="360"/>
      </w:pPr>
      <w:rPr>
        <w:rFonts w:ascii="Arial" w:hAnsi="Arial" w:hint="default"/>
      </w:rPr>
    </w:lvl>
    <w:lvl w:ilvl="7" w:tplc="A75AC514" w:tentative="1">
      <w:start w:val="1"/>
      <w:numFmt w:val="bullet"/>
      <w:lvlText w:val="•"/>
      <w:lvlJc w:val="left"/>
      <w:pPr>
        <w:tabs>
          <w:tab w:val="num" w:pos="5760"/>
        </w:tabs>
        <w:ind w:left="5760" w:hanging="360"/>
      </w:pPr>
      <w:rPr>
        <w:rFonts w:ascii="Arial" w:hAnsi="Arial" w:hint="default"/>
      </w:rPr>
    </w:lvl>
    <w:lvl w:ilvl="8" w:tplc="47E68EF8" w:tentative="1">
      <w:start w:val="1"/>
      <w:numFmt w:val="bullet"/>
      <w:lvlText w:val="•"/>
      <w:lvlJc w:val="left"/>
      <w:pPr>
        <w:tabs>
          <w:tab w:val="num" w:pos="6480"/>
        </w:tabs>
        <w:ind w:left="6480" w:hanging="360"/>
      </w:pPr>
      <w:rPr>
        <w:rFonts w:ascii="Arial" w:hAnsi="Arial" w:hint="default"/>
      </w:rPr>
    </w:lvl>
  </w:abstractNum>
  <w:abstractNum w:abstractNumId="3">
    <w:nsid w:val="04946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9B97DC6"/>
    <w:multiLevelType w:val="hybridMultilevel"/>
    <w:tmpl w:val="CCA8E7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F0F68D4"/>
    <w:multiLevelType w:val="hybridMultilevel"/>
    <w:tmpl w:val="DA78E1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F3512EB"/>
    <w:multiLevelType w:val="hybridMultilevel"/>
    <w:tmpl w:val="A8B0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475450"/>
    <w:multiLevelType w:val="hybridMultilevel"/>
    <w:tmpl w:val="7A4423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39D2DF1"/>
    <w:multiLevelType w:val="hybridMultilevel"/>
    <w:tmpl w:val="62B66BE0"/>
    <w:lvl w:ilvl="0" w:tplc="D2349338">
      <w:start w:val="1"/>
      <w:numFmt w:val="bullet"/>
      <w:lvlText w:val="•"/>
      <w:lvlJc w:val="left"/>
      <w:pPr>
        <w:tabs>
          <w:tab w:val="num" w:pos="720"/>
        </w:tabs>
        <w:ind w:left="720" w:hanging="360"/>
      </w:pPr>
      <w:rPr>
        <w:rFonts w:ascii="Arial" w:hAnsi="Arial" w:hint="default"/>
      </w:rPr>
    </w:lvl>
    <w:lvl w:ilvl="1" w:tplc="420EA5D4" w:tentative="1">
      <w:start w:val="1"/>
      <w:numFmt w:val="bullet"/>
      <w:lvlText w:val="•"/>
      <w:lvlJc w:val="left"/>
      <w:pPr>
        <w:tabs>
          <w:tab w:val="num" w:pos="1440"/>
        </w:tabs>
        <w:ind w:left="1440" w:hanging="360"/>
      </w:pPr>
      <w:rPr>
        <w:rFonts w:ascii="Arial" w:hAnsi="Arial" w:hint="default"/>
      </w:rPr>
    </w:lvl>
    <w:lvl w:ilvl="2" w:tplc="62D618AC" w:tentative="1">
      <w:start w:val="1"/>
      <w:numFmt w:val="bullet"/>
      <w:lvlText w:val="•"/>
      <w:lvlJc w:val="left"/>
      <w:pPr>
        <w:tabs>
          <w:tab w:val="num" w:pos="2160"/>
        </w:tabs>
        <w:ind w:left="2160" w:hanging="360"/>
      </w:pPr>
      <w:rPr>
        <w:rFonts w:ascii="Arial" w:hAnsi="Arial" w:hint="default"/>
      </w:rPr>
    </w:lvl>
    <w:lvl w:ilvl="3" w:tplc="F9FA8CAE" w:tentative="1">
      <w:start w:val="1"/>
      <w:numFmt w:val="bullet"/>
      <w:lvlText w:val="•"/>
      <w:lvlJc w:val="left"/>
      <w:pPr>
        <w:tabs>
          <w:tab w:val="num" w:pos="2880"/>
        </w:tabs>
        <w:ind w:left="2880" w:hanging="360"/>
      </w:pPr>
      <w:rPr>
        <w:rFonts w:ascii="Arial" w:hAnsi="Arial" w:hint="default"/>
      </w:rPr>
    </w:lvl>
    <w:lvl w:ilvl="4" w:tplc="924E6828" w:tentative="1">
      <w:start w:val="1"/>
      <w:numFmt w:val="bullet"/>
      <w:lvlText w:val="•"/>
      <w:lvlJc w:val="left"/>
      <w:pPr>
        <w:tabs>
          <w:tab w:val="num" w:pos="3600"/>
        </w:tabs>
        <w:ind w:left="3600" w:hanging="360"/>
      </w:pPr>
      <w:rPr>
        <w:rFonts w:ascii="Arial" w:hAnsi="Arial" w:hint="default"/>
      </w:rPr>
    </w:lvl>
    <w:lvl w:ilvl="5" w:tplc="27847F0A" w:tentative="1">
      <w:start w:val="1"/>
      <w:numFmt w:val="bullet"/>
      <w:lvlText w:val="•"/>
      <w:lvlJc w:val="left"/>
      <w:pPr>
        <w:tabs>
          <w:tab w:val="num" w:pos="4320"/>
        </w:tabs>
        <w:ind w:left="4320" w:hanging="360"/>
      </w:pPr>
      <w:rPr>
        <w:rFonts w:ascii="Arial" w:hAnsi="Arial" w:hint="default"/>
      </w:rPr>
    </w:lvl>
    <w:lvl w:ilvl="6" w:tplc="4738C158" w:tentative="1">
      <w:start w:val="1"/>
      <w:numFmt w:val="bullet"/>
      <w:lvlText w:val="•"/>
      <w:lvlJc w:val="left"/>
      <w:pPr>
        <w:tabs>
          <w:tab w:val="num" w:pos="5040"/>
        </w:tabs>
        <w:ind w:left="5040" w:hanging="360"/>
      </w:pPr>
      <w:rPr>
        <w:rFonts w:ascii="Arial" w:hAnsi="Arial" w:hint="default"/>
      </w:rPr>
    </w:lvl>
    <w:lvl w:ilvl="7" w:tplc="D14CDAB8" w:tentative="1">
      <w:start w:val="1"/>
      <w:numFmt w:val="bullet"/>
      <w:lvlText w:val="•"/>
      <w:lvlJc w:val="left"/>
      <w:pPr>
        <w:tabs>
          <w:tab w:val="num" w:pos="5760"/>
        </w:tabs>
        <w:ind w:left="5760" w:hanging="360"/>
      </w:pPr>
      <w:rPr>
        <w:rFonts w:ascii="Arial" w:hAnsi="Arial" w:hint="default"/>
      </w:rPr>
    </w:lvl>
    <w:lvl w:ilvl="8" w:tplc="744C146C" w:tentative="1">
      <w:start w:val="1"/>
      <w:numFmt w:val="bullet"/>
      <w:lvlText w:val="•"/>
      <w:lvlJc w:val="left"/>
      <w:pPr>
        <w:tabs>
          <w:tab w:val="num" w:pos="6480"/>
        </w:tabs>
        <w:ind w:left="6480" w:hanging="360"/>
      </w:pPr>
      <w:rPr>
        <w:rFonts w:ascii="Arial" w:hAnsi="Arial" w:hint="default"/>
      </w:rPr>
    </w:lvl>
  </w:abstractNum>
  <w:abstractNum w:abstractNumId="9">
    <w:nsid w:val="5DAE31F1"/>
    <w:multiLevelType w:val="hybridMultilevel"/>
    <w:tmpl w:val="2F44D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4E03C25"/>
    <w:multiLevelType w:val="hybridMultilevel"/>
    <w:tmpl w:val="691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E4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F6678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DEF14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F164CA5"/>
    <w:multiLevelType w:val="hybridMultilevel"/>
    <w:tmpl w:val="FD72C72A"/>
    <w:lvl w:ilvl="0" w:tplc="63A647A0">
      <w:start w:val="1"/>
      <w:numFmt w:val="bullet"/>
      <w:lvlText w:val="•"/>
      <w:lvlJc w:val="left"/>
      <w:pPr>
        <w:tabs>
          <w:tab w:val="num" w:pos="720"/>
        </w:tabs>
        <w:ind w:left="720" w:hanging="360"/>
      </w:pPr>
      <w:rPr>
        <w:rFonts w:ascii="Arial" w:hAnsi="Arial" w:hint="default"/>
      </w:rPr>
    </w:lvl>
    <w:lvl w:ilvl="1" w:tplc="1A36E038" w:tentative="1">
      <w:start w:val="1"/>
      <w:numFmt w:val="bullet"/>
      <w:lvlText w:val="•"/>
      <w:lvlJc w:val="left"/>
      <w:pPr>
        <w:tabs>
          <w:tab w:val="num" w:pos="1440"/>
        </w:tabs>
        <w:ind w:left="1440" w:hanging="360"/>
      </w:pPr>
      <w:rPr>
        <w:rFonts w:ascii="Arial" w:hAnsi="Arial" w:hint="default"/>
      </w:rPr>
    </w:lvl>
    <w:lvl w:ilvl="2" w:tplc="60CE1EBA" w:tentative="1">
      <w:start w:val="1"/>
      <w:numFmt w:val="bullet"/>
      <w:lvlText w:val="•"/>
      <w:lvlJc w:val="left"/>
      <w:pPr>
        <w:tabs>
          <w:tab w:val="num" w:pos="2160"/>
        </w:tabs>
        <w:ind w:left="2160" w:hanging="360"/>
      </w:pPr>
      <w:rPr>
        <w:rFonts w:ascii="Arial" w:hAnsi="Arial" w:hint="default"/>
      </w:rPr>
    </w:lvl>
    <w:lvl w:ilvl="3" w:tplc="09AA3DAC" w:tentative="1">
      <w:start w:val="1"/>
      <w:numFmt w:val="bullet"/>
      <w:lvlText w:val="•"/>
      <w:lvlJc w:val="left"/>
      <w:pPr>
        <w:tabs>
          <w:tab w:val="num" w:pos="2880"/>
        </w:tabs>
        <w:ind w:left="2880" w:hanging="360"/>
      </w:pPr>
      <w:rPr>
        <w:rFonts w:ascii="Arial" w:hAnsi="Arial" w:hint="default"/>
      </w:rPr>
    </w:lvl>
    <w:lvl w:ilvl="4" w:tplc="3FD89D9A" w:tentative="1">
      <w:start w:val="1"/>
      <w:numFmt w:val="bullet"/>
      <w:lvlText w:val="•"/>
      <w:lvlJc w:val="left"/>
      <w:pPr>
        <w:tabs>
          <w:tab w:val="num" w:pos="3600"/>
        </w:tabs>
        <w:ind w:left="3600" w:hanging="360"/>
      </w:pPr>
      <w:rPr>
        <w:rFonts w:ascii="Arial" w:hAnsi="Arial" w:hint="default"/>
      </w:rPr>
    </w:lvl>
    <w:lvl w:ilvl="5" w:tplc="A484E91E" w:tentative="1">
      <w:start w:val="1"/>
      <w:numFmt w:val="bullet"/>
      <w:lvlText w:val="•"/>
      <w:lvlJc w:val="left"/>
      <w:pPr>
        <w:tabs>
          <w:tab w:val="num" w:pos="4320"/>
        </w:tabs>
        <w:ind w:left="4320" w:hanging="360"/>
      </w:pPr>
      <w:rPr>
        <w:rFonts w:ascii="Arial" w:hAnsi="Arial" w:hint="default"/>
      </w:rPr>
    </w:lvl>
    <w:lvl w:ilvl="6" w:tplc="AE64D964" w:tentative="1">
      <w:start w:val="1"/>
      <w:numFmt w:val="bullet"/>
      <w:lvlText w:val="•"/>
      <w:lvlJc w:val="left"/>
      <w:pPr>
        <w:tabs>
          <w:tab w:val="num" w:pos="5040"/>
        </w:tabs>
        <w:ind w:left="5040" w:hanging="360"/>
      </w:pPr>
      <w:rPr>
        <w:rFonts w:ascii="Arial" w:hAnsi="Arial" w:hint="default"/>
      </w:rPr>
    </w:lvl>
    <w:lvl w:ilvl="7" w:tplc="8D50DA3A" w:tentative="1">
      <w:start w:val="1"/>
      <w:numFmt w:val="bullet"/>
      <w:lvlText w:val="•"/>
      <w:lvlJc w:val="left"/>
      <w:pPr>
        <w:tabs>
          <w:tab w:val="num" w:pos="5760"/>
        </w:tabs>
        <w:ind w:left="5760" w:hanging="360"/>
      </w:pPr>
      <w:rPr>
        <w:rFonts w:ascii="Arial" w:hAnsi="Arial" w:hint="default"/>
      </w:rPr>
    </w:lvl>
    <w:lvl w:ilvl="8" w:tplc="8318AB7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4"/>
  </w:num>
  <w:num w:numId="4">
    <w:abstractNumId w:val="3"/>
  </w:num>
  <w:num w:numId="5">
    <w:abstractNumId w:val="13"/>
  </w:num>
  <w:num w:numId="6">
    <w:abstractNumId w:val="11"/>
  </w:num>
  <w:num w:numId="7">
    <w:abstractNumId w:val="12"/>
  </w:num>
  <w:num w:numId="8">
    <w:abstractNumId w:val="1"/>
  </w:num>
  <w:num w:numId="9">
    <w:abstractNumId w:val="5"/>
  </w:num>
  <w:num w:numId="10">
    <w:abstractNumId w:val="6"/>
  </w:num>
  <w:num w:numId="11">
    <w:abstractNumId w:val="2"/>
  </w:num>
  <w:num w:numId="12">
    <w:abstractNumId w:val="0"/>
  </w:num>
  <w:num w:numId="13">
    <w:abstractNumId w:val="1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37"/>
    <w:rsid w:val="000D2537"/>
    <w:rsid w:val="003B4491"/>
    <w:rsid w:val="003C57C5"/>
    <w:rsid w:val="004A1C9B"/>
    <w:rsid w:val="00553480"/>
    <w:rsid w:val="00797748"/>
    <w:rsid w:val="00D35961"/>
    <w:rsid w:val="00EA0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37"/>
    <w:pPr>
      <w:spacing w:after="200" w:line="276" w:lineRule="auto"/>
    </w:pPr>
    <w:rPr>
      <w:rFonts w:eastAsiaTheme="minorHAnsi"/>
      <w:sz w:val="22"/>
      <w:szCs w:val="22"/>
      <w:lang w:val="en-GB"/>
    </w:rPr>
  </w:style>
  <w:style w:type="paragraph" w:styleId="Heading2">
    <w:name w:val="heading 2"/>
    <w:basedOn w:val="Normal"/>
    <w:next w:val="Normal"/>
    <w:link w:val="Heading2Char"/>
    <w:qFormat/>
    <w:rsid w:val="000D2537"/>
    <w:pPr>
      <w:keepNext/>
      <w:pBdr>
        <w:bottom w:val="single" w:sz="18" w:space="1" w:color="800000"/>
      </w:pBdr>
      <w:spacing w:before="120" w:after="60" w:line="240" w:lineRule="auto"/>
      <w:ind w:left="284"/>
      <w:outlineLvl w:val="1"/>
    </w:pPr>
    <w:rPr>
      <w:rFonts w:ascii="Impact" w:eastAsia="Times New Roman" w:hAnsi="Impact" w:cs="Times New Roman"/>
      <w:color w:val="800000"/>
      <w:sz w:val="36"/>
      <w:szCs w:val="20"/>
    </w:rPr>
  </w:style>
  <w:style w:type="paragraph" w:styleId="Heading8">
    <w:name w:val="heading 8"/>
    <w:basedOn w:val="Normal"/>
    <w:next w:val="Normal"/>
    <w:link w:val="Heading8Char"/>
    <w:qFormat/>
    <w:rsid w:val="000D2537"/>
    <w:pPr>
      <w:spacing w:before="240" w:after="60" w:line="240" w:lineRule="auto"/>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537"/>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2537"/>
    <w:pPr>
      <w:autoSpaceDE w:val="0"/>
      <w:autoSpaceDN w:val="0"/>
      <w:adjustRightInd w:val="0"/>
    </w:pPr>
    <w:rPr>
      <w:rFonts w:ascii="Arial" w:eastAsiaTheme="minorHAnsi" w:hAnsi="Arial" w:cs="Arial"/>
      <w:color w:val="000000"/>
      <w:lang w:val="en-GB"/>
    </w:rPr>
  </w:style>
  <w:style w:type="paragraph" w:customStyle="1" w:styleId="Indent">
    <w:name w:val="Indent"/>
    <w:basedOn w:val="Normal"/>
    <w:rsid w:val="000D2537"/>
    <w:pPr>
      <w:tabs>
        <w:tab w:val="left" w:pos="567"/>
      </w:tabs>
      <w:spacing w:after="120" w:line="240" w:lineRule="auto"/>
      <w:ind w:left="1418" w:hanging="567"/>
    </w:pPr>
    <w:rPr>
      <w:rFonts w:ascii="Book Antiqua" w:eastAsia="Times New Roman" w:hAnsi="Book Antiqua" w:cs="Times New Roman"/>
      <w:szCs w:val="20"/>
    </w:rPr>
  </w:style>
  <w:style w:type="character" w:customStyle="1" w:styleId="Heading2Char">
    <w:name w:val="Heading 2 Char"/>
    <w:basedOn w:val="DefaultParagraphFont"/>
    <w:link w:val="Heading2"/>
    <w:rsid w:val="000D2537"/>
    <w:rPr>
      <w:rFonts w:ascii="Impact" w:eastAsia="Times New Roman" w:hAnsi="Impact" w:cs="Times New Roman"/>
      <w:color w:val="800000"/>
      <w:sz w:val="36"/>
      <w:szCs w:val="20"/>
      <w:lang w:val="en-GB"/>
    </w:rPr>
  </w:style>
  <w:style w:type="character" w:customStyle="1" w:styleId="Heading8Char">
    <w:name w:val="Heading 8 Char"/>
    <w:basedOn w:val="DefaultParagraphFont"/>
    <w:link w:val="Heading8"/>
    <w:rsid w:val="000D2537"/>
    <w:rPr>
      <w:rFonts w:ascii="Times New Roman" w:eastAsia="Times New Roman" w:hAnsi="Times New Roman" w:cs="Times New Roman"/>
      <w:i/>
      <w:iCs/>
      <w:lang w:val="en-GB" w:eastAsia="en-GB"/>
    </w:rPr>
  </w:style>
  <w:style w:type="character" w:styleId="Hyperlink">
    <w:name w:val="Hyperlink"/>
    <w:rsid w:val="000D2537"/>
    <w:rPr>
      <w:color w:val="0000FF"/>
      <w:u w:val="single"/>
    </w:rPr>
  </w:style>
  <w:style w:type="paragraph" w:styleId="Header">
    <w:name w:val="header"/>
    <w:basedOn w:val="Normal"/>
    <w:link w:val="HeaderChar"/>
    <w:rsid w:val="000D2537"/>
    <w:pPr>
      <w:tabs>
        <w:tab w:val="center" w:pos="4153"/>
        <w:tab w:val="right" w:pos="8306"/>
      </w:tabs>
      <w:spacing w:after="120" w:line="240" w:lineRule="auto"/>
      <w:ind w:left="851"/>
    </w:pPr>
    <w:rPr>
      <w:rFonts w:ascii="Book Antiqua" w:eastAsia="Times New Roman" w:hAnsi="Book Antiqua" w:cs="Times New Roman"/>
      <w:szCs w:val="20"/>
    </w:rPr>
  </w:style>
  <w:style w:type="character" w:customStyle="1" w:styleId="HeaderChar">
    <w:name w:val="Header Char"/>
    <w:basedOn w:val="DefaultParagraphFont"/>
    <w:link w:val="Header"/>
    <w:rsid w:val="000D2537"/>
    <w:rPr>
      <w:rFonts w:ascii="Book Antiqua" w:eastAsia="Times New Roman" w:hAnsi="Book Antiqua" w:cs="Times New Roman"/>
      <w:sz w:val="22"/>
      <w:szCs w:val="20"/>
      <w:lang w:val="en-GB"/>
    </w:rPr>
  </w:style>
  <w:style w:type="paragraph" w:styleId="Footer">
    <w:name w:val="footer"/>
    <w:basedOn w:val="Normal"/>
    <w:link w:val="FooterChar"/>
    <w:uiPriority w:val="99"/>
    <w:unhideWhenUsed/>
    <w:rsid w:val="000D25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2537"/>
    <w:rPr>
      <w:rFonts w:eastAsiaTheme="minorHAnsi"/>
      <w:sz w:val="22"/>
      <w:szCs w:val="22"/>
      <w:lang w:val="en-GB"/>
    </w:rPr>
  </w:style>
  <w:style w:type="character" w:styleId="PageNumber">
    <w:name w:val="page number"/>
    <w:basedOn w:val="DefaultParagraphFont"/>
    <w:uiPriority w:val="99"/>
    <w:semiHidden/>
    <w:unhideWhenUsed/>
    <w:rsid w:val="000D2537"/>
  </w:style>
  <w:style w:type="paragraph" w:styleId="ListParagraph">
    <w:name w:val="List Paragraph"/>
    <w:basedOn w:val="Normal"/>
    <w:uiPriority w:val="34"/>
    <w:qFormat/>
    <w:rsid w:val="00EA077A"/>
    <w:pPr>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37"/>
    <w:pPr>
      <w:spacing w:after="200" w:line="276" w:lineRule="auto"/>
    </w:pPr>
    <w:rPr>
      <w:rFonts w:eastAsiaTheme="minorHAnsi"/>
      <w:sz w:val="22"/>
      <w:szCs w:val="22"/>
      <w:lang w:val="en-GB"/>
    </w:rPr>
  </w:style>
  <w:style w:type="paragraph" w:styleId="Heading2">
    <w:name w:val="heading 2"/>
    <w:basedOn w:val="Normal"/>
    <w:next w:val="Normal"/>
    <w:link w:val="Heading2Char"/>
    <w:qFormat/>
    <w:rsid w:val="000D2537"/>
    <w:pPr>
      <w:keepNext/>
      <w:pBdr>
        <w:bottom w:val="single" w:sz="18" w:space="1" w:color="800000"/>
      </w:pBdr>
      <w:spacing w:before="120" w:after="60" w:line="240" w:lineRule="auto"/>
      <w:ind w:left="284"/>
      <w:outlineLvl w:val="1"/>
    </w:pPr>
    <w:rPr>
      <w:rFonts w:ascii="Impact" w:eastAsia="Times New Roman" w:hAnsi="Impact" w:cs="Times New Roman"/>
      <w:color w:val="800000"/>
      <w:sz w:val="36"/>
      <w:szCs w:val="20"/>
    </w:rPr>
  </w:style>
  <w:style w:type="paragraph" w:styleId="Heading8">
    <w:name w:val="heading 8"/>
    <w:basedOn w:val="Normal"/>
    <w:next w:val="Normal"/>
    <w:link w:val="Heading8Char"/>
    <w:qFormat/>
    <w:rsid w:val="000D2537"/>
    <w:pPr>
      <w:spacing w:before="240" w:after="60" w:line="240" w:lineRule="auto"/>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537"/>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2537"/>
    <w:pPr>
      <w:autoSpaceDE w:val="0"/>
      <w:autoSpaceDN w:val="0"/>
      <w:adjustRightInd w:val="0"/>
    </w:pPr>
    <w:rPr>
      <w:rFonts w:ascii="Arial" w:eastAsiaTheme="minorHAnsi" w:hAnsi="Arial" w:cs="Arial"/>
      <w:color w:val="000000"/>
      <w:lang w:val="en-GB"/>
    </w:rPr>
  </w:style>
  <w:style w:type="paragraph" w:customStyle="1" w:styleId="Indent">
    <w:name w:val="Indent"/>
    <w:basedOn w:val="Normal"/>
    <w:rsid w:val="000D2537"/>
    <w:pPr>
      <w:tabs>
        <w:tab w:val="left" w:pos="567"/>
      </w:tabs>
      <w:spacing w:after="120" w:line="240" w:lineRule="auto"/>
      <w:ind w:left="1418" w:hanging="567"/>
    </w:pPr>
    <w:rPr>
      <w:rFonts w:ascii="Book Antiqua" w:eastAsia="Times New Roman" w:hAnsi="Book Antiqua" w:cs="Times New Roman"/>
      <w:szCs w:val="20"/>
    </w:rPr>
  </w:style>
  <w:style w:type="character" w:customStyle="1" w:styleId="Heading2Char">
    <w:name w:val="Heading 2 Char"/>
    <w:basedOn w:val="DefaultParagraphFont"/>
    <w:link w:val="Heading2"/>
    <w:rsid w:val="000D2537"/>
    <w:rPr>
      <w:rFonts w:ascii="Impact" w:eastAsia="Times New Roman" w:hAnsi="Impact" w:cs="Times New Roman"/>
      <w:color w:val="800000"/>
      <w:sz w:val="36"/>
      <w:szCs w:val="20"/>
      <w:lang w:val="en-GB"/>
    </w:rPr>
  </w:style>
  <w:style w:type="character" w:customStyle="1" w:styleId="Heading8Char">
    <w:name w:val="Heading 8 Char"/>
    <w:basedOn w:val="DefaultParagraphFont"/>
    <w:link w:val="Heading8"/>
    <w:rsid w:val="000D2537"/>
    <w:rPr>
      <w:rFonts w:ascii="Times New Roman" w:eastAsia="Times New Roman" w:hAnsi="Times New Roman" w:cs="Times New Roman"/>
      <w:i/>
      <w:iCs/>
      <w:lang w:val="en-GB" w:eastAsia="en-GB"/>
    </w:rPr>
  </w:style>
  <w:style w:type="character" w:styleId="Hyperlink">
    <w:name w:val="Hyperlink"/>
    <w:rsid w:val="000D2537"/>
    <w:rPr>
      <w:color w:val="0000FF"/>
      <w:u w:val="single"/>
    </w:rPr>
  </w:style>
  <w:style w:type="paragraph" w:styleId="Header">
    <w:name w:val="header"/>
    <w:basedOn w:val="Normal"/>
    <w:link w:val="HeaderChar"/>
    <w:rsid w:val="000D2537"/>
    <w:pPr>
      <w:tabs>
        <w:tab w:val="center" w:pos="4153"/>
        <w:tab w:val="right" w:pos="8306"/>
      </w:tabs>
      <w:spacing w:after="120" w:line="240" w:lineRule="auto"/>
      <w:ind w:left="851"/>
    </w:pPr>
    <w:rPr>
      <w:rFonts w:ascii="Book Antiqua" w:eastAsia="Times New Roman" w:hAnsi="Book Antiqua" w:cs="Times New Roman"/>
      <w:szCs w:val="20"/>
    </w:rPr>
  </w:style>
  <w:style w:type="character" w:customStyle="1" w:styleId="HeaderChar">
    <w:name w:val="Header Char"/>
    <w:basedOn w:val="DefaultParagraphFont"/>
    <w:link w:val="Header"/>
    <w:rsid w:val="000D2537"/>
    <w:rPr>
      <w:rFonts w:ascii="Book Antiqua" w:eastAsia="Times New Roman" w:hAnsi="Book Antiqua" w:cs="Times New Roman"/>
      <w:sz w:val="22"/>
      <w:szCs w:val="20"/>
      <w:lang w:val="en-GB"/>
    </w:rPr>
  </w:style>
  <w:style w:type="paragraph" w:styleId="Footer">
    <w:name w:val="footer"/>
    <w:basedOn w:val="Normal"/>
    <w:link w:val="FooterChar"/>
    <w:uiPriority w:val="99"/>
    <w:unhideWhenUsed/>
    <w:rsid w:val="000D253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2537"/>
    <w:rPr>
      <w:rFonts w:eastAsiaTheme="minorHAnsi"/>
      <w:sz w:val="22"/>
      <w:szCs w:val="22"/>
      <w:lang w:val="en-GB"/>
    </w:rPr>
  </w:style>
  <w:style w:type="character" w:styleId="PageNumber">
    <w:name w:val="page number"/>
    <w:basedOn w:val="DefaultParagraphFont"/>
    <w:uiPriority w:val="99"/>
    <w:semiHidden/>
    <w:unhideWhenUsed/>
    <w:rsid w:val="000D2537"/>
  </w:style>
  <w:style w:type="paragraph" w:styleId="ListParagraph">
    <w:name w:val="List Paragraph"/>
    <w:basedOn w:val="Normal"/>
    <w:uiPriority w:val="34"/>
    <w:qFormat/>
    <w:rsid w:val="00EA077A"/>
    <w:pPr>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1745</Words>
  <Characters>9952</Characters>
  <Application>Microsoft Macintosh Word</Application>
  <DocSecurity>0</DocSecurity>
  <Lines>82</Lines>
  <Paragraphs>23</Paragraphs>
  <ScaleCrop>false</ScaleCrop>
  <Company>Whitnash Nursery School</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Gillett</dc:creator>
  <cp:keywords/>
  <dc:description/>
  <cp:lastModifiedBy>Rachel Gillett</cp:lastModifiedBy>
  <cp:revision>2</cp:revision>
  <dcterms:created xsi:type="dcterms:W3CDTF">2020-11-24T09:23:00Z</dcterms:created>
  <dcterms:modified xsi:type="dcterms:W3CDTF">2020-11-24T09:23:00Z</dcterms:modified>
</cp:coreProperties>
</file>