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D703" w14:textId="6E7EE7AB" w:rsidR="00E95975" w:rsidRPr="00243BDE" w:rsidRDefault="00B46172">
      <w:r>
        <w:rPr>
          <w:noProof/>
          <w:lang w:eastAsia="en-GB"/>
        </w:rPr>
        <mc:AlternateContent>
          <mc:Choice Requires="wps">
            <w:drawing>
              <wp:anchor distT="45720" distB="45720" distL="114300" distR="114300" simplePos="0" relativeHeight="251659264" behindDoc="0" locked="0" layoutInCell="1" allowOverlap="1" wp14:anchorId="072F9447" wp14:editId="67AD593F">
                <wp:simplePos x="0" y="0"/>
                <wp:positionH relativeFrom="column">
                  <wp:posOffset>210820</wp:posOffset>
                </wp:positionH>
                <wp:positionV relativeFrom="paragraph">
                  <wp:posOffset>180975</wp:posOffset>
                </wp:positionV>
                <wp:extent cx="6223635" cy="9130665"/>
                <wp:effectExtent l="40640" t="38100" r="41275" b="419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9130665"/>
                        </a:xfrm>
                        <a:prstGeom prst="rect">
                          <a:avLst/>
                        </a:prstGeom>
                        <a:solidFill>
                          <a:srgbClr val="FFFFFF"/>
                        </a:solidFill>
                        <a:ln w="76200" cmpd="tri">
                          <a:solidFill>
                            <a:srgbClr val="000000"/>
                          </a:solidFill>
                          <a:miter lim="800000"/>
                          <a:headEnd/>
                          <a:tailEnd/>
                        </a:ln>
                      </wps:spPr>
                      <wps:txbx>
                        <w:txbxContent>
                          <w:p w14:paraId="6654203A" w14:textId="77777777" w:rsidR="00B46172" w:rsidRDefault="00243BDE" w:rsidP="00243BDE">
                            <w:pPr>
                              <w:jc w:val="both"/>
                            </w:pPr>
                            <w:r>
                              <w:rPr>
                                <w:noProof/>
                                <w:lang w:eastAsia="en-GB"/>
                              </w:rPr>
                              <w:tab/>
                            </w:r>
                            <w:r>
                              <w:t xml:space="preserve">                                                 </w:t>
                            </w:r>
                          </w:p>
                          <w:p w14:paraId="49E21A34" w14:textId="02142173" w:rsidR="00B46172" w:rsidRPr="00B46172" w:rsidRDefault="00B46172" w:rsidP="00B46172">
                            <w:pPr>
                              <w:jc w:val="center"/>
                              <w:rPr>
                                <w:rFonts w:asciiTheme="minorBidi" w:hAnsiTheme="minorBidi" w:cstheme="minorBidi"/>
                                <w:b/>
                                <w:bCs/>
                                <w:color w:val="76923C" w:themeColor="accent3" w:themeShade="BF"/>
                                <w:sz w:val="72"/>
                                <w:szCs w:val="72"/>
                              </w:rPr>
                            </w:pPr>
                            <w:r w:rsidRPr="00B46172">
                              <w:rPr>
                                <w:rFonts w:asciiTheme="minorBidi" w:hAnsiTheme="minorBidi" w:cstheme="minorBidi"/>
                                <w:b/>
                                <w:bCs/>
                                <w:color w:val="76923C" w:themeColor="accent3" w:themeShade="BF"/>
                                <w:sz w:val="72"/>
                                <w:szCs w:val="72"/>
                              </w:rPr>
                              <w:t>Kenilworth Nursery School</w:t>
                            </w:r>
                          </w:p>
                          <w:p w14:paraId="7D5B4A3E" w14:textId="77777777" w:rsidR="00B46172" w:rsidRDefault="00B46172" w:rsidP="00B46172">
                            <w:pPr>
                              <w:jc w:val="center"/>
                              <w:rPr>
                                <w:rFonts w:asciiTheme="minorBidi" w:hAnsiTheme="minorBidi" w:cstheme="minorBidi"/>
                                <w:b/>
                                <w:bCs/>
                                <w:color w:val="76923C" w:themeColor="accent3" w:themeShade="BF"/>
                                <w:sz w:val="72"/>
                                <w:szCs w:val="72"/>
                              </w:rPr>
                            </w:pPr>
                            <w:r w:rsidRPr="00B46172">
                              <w:rPr>
                                <w:rFonts w:asciiTheme="minorBidi" w:hAnsiTheme="minorBidi" w:cstheme="minorBidi"/>
                                <w:b/>
                                <w:bCs/>
                                <w:color w:val="76923C" w:themeColor="accent3" w:themeShade="BF"/>
                                <w:sz w:val="72"/>
                                <w:szCs w:val="72"/>
                              </w:rPr>
                              <w:t xml:space="preserve">&amp; </w:t>
                            </w:r>
                          </w:p>
                          <w:p w14:paraId="51921138" w14:textId="20DDF060" w:rsidR="00243BDE" w:rsidRPr="00B46172" w:rsidRDefault="00B46172" w:rsidP="00B46172">
                            <w:pPr>
                              <w:jc w:val="center"/>
                              <w:rPr>
                                <w:rFonts w:asciiTheme="minorBidi" w:hAnsiTheme="minorBidi" w:cstheme="minorBidi"/>
                                <w:b/>
                                <w:bCs/>
                                <w:color w:val="76923C" w:themeColor="accent3" w:themeShade="BF"/>
                                <w:sz w:val="72"/>
                                <w:szCs w:val="72"/>
                              </w:rPr>
                            </w:pPr>
                            <w:r w:rsidRPr="00B46172">
                              <w:rPr>
                                <w:rFonts w:asciiTheme="minorBidi" w:hAnsiTheme="minorBidi" w:cstheme="minorBidi"/>
                                <w:b/>
                                <w:bCs/>
                                <w:color w:val="76923C" w:themeColor="accent3" w:themeShade="BF"/>
                                <w:sz w:val="72"/>
                                <w:szCs w:val="72"/>
                              </w:rPr>
                              <w:t>Whitnash Nursery School</w:t>
                            </w:r>
                          </w:p>
                          <w:p w14:paraId="6BAB8050" w14:textId="77777777" w:rsidR="00243BDE" w:rsidRPr="00B46172" w:rsidRDefault="00243BDE" w:rsidP="00B46172">
                            <w:pPr>
                              <w:rPr>
                                <w:rFonts w:asciiTheme="minorHAnsi" w:hAnsiTheme="minorHAnsi" w:cstheme="minorHAnsi"/>
                                <w:color w:val="76923C" w:themeColor="accent3" w:themeShade="BF"/>
                                <w:sz w:val="72"/>
                                <w:szCs w:val="72"/>
                              </w:rPr>
                            </w:pPr>
                          </w:p>
                          <w:p w14:paraId="2D666E48" w14:textId="77777777" w:rsidR="00243BDE" w:rsidRDefault="00243BDE" w:rsidP="00243BDE">
                            <w:pPr>
                              <w:rPr>
                                <w:rFonts w:ascii="Tahoma" w:hAnsi="Tahoma" w:cs="Tahoma"/>
                                <w:b/>
                                <w:i/>
                                <w:color w:val="FF6600"/>
                              </w:rPr>
                            </w:pPr>
                            <w:r>
                              <w:rPr>
                                <w:rFonts w:ascii="Tahoma" w:hAnsi="Tahoma" w:cs="Tahoma"/>
                                <w:b/>
                                <w:i/>
                                <w:color w:val="FF6600"/>
                              </w:rPr>
                              <w:t xml:space="preserve">                                     </w:t>
                            </w:r>
                          </w:p>
                          <w:p w14:paraId="6A15A940" w14:textId="502EAE22" w:rsidR="00B46172" w:rsidRDefault="00B46172" w:rsidP="00243BDE">
                            <w:pPr>
                              <w:jc w:val="center"/>
                              <w:rPr>
                                <w:rFonts w:ascii="Tahoma" w:hAnsi="Tahoma" w:cs="Tahoma"/>
                                <w:sz w:val="40"/>
                                <w:szCs w:val="40"/>
                              </w:rPr>
                            </w:pPr>
                            <w:r w:rsidRPr="004821CC">
                              <w:fldChar w:fldCharType="begin"/>
                            </w:r>
                            <w:r w:rsidRPr="004821CC">
                              <w:instrText xml:space="preserve"> INCLUDEPICTURE "/var/folders/by/109hnwxn1mgg__v9v6n8zldr0000gn/T/com.microsoft.Word/WebArchiveCopyPasteTempFiles/page1image42599024" \* MERGEFORMATINET </w:instrText>
                            </w:r>
                            <w:r w:rsidRPr="004821CC">
                              <w:fldChar w:fldCharType="separate"/>
                            </w:r>
                            <w:r w:rsidRPr="004821CC">
                              <w:rPr>
                                <w:noProof/>
                                <w:lang w:val="en-US"/>
                              </w:rPr>
                              <w:drawing>
                                <wp:inline distT="0" distB="0" distL="0" distR="0" wp14:anchorId="0DFC163E" wp14:editId="1AEE12DB">
                                  <wp:extent cx="2133600" cy="1414145"/>
                                  <wp:effectExtent l="0" t="0" r="0" b="0"/>
                                  <wp:docPr id="29" name="Picture 29" descr="page1image42599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425990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414145"/>
                                          </a:xfrm>
                                          <a:prstGeom prst="rect">
                                            <a:avLst/>
                                          </a:prstGeom>
                                          <a:noFill/>
                                          <a:ln>
                                            <a:noFill/>
                                          </a:ln>
                                        </pic:spPr>
                                      </pic:pic>
                                    </a:graphicData>
                                  </a:graphic>
                                </wp:inline>
                              </w:drawing>
                            </w:r>
                            <w:r w:rsidRPr="004821CC">
                              <w:fldChar w:fldCharType="end"/>
                            </w:r>
                            <w:r>
                              <w:rPr>
                                <w:noProof/>
                              </w:rPr>
                              <w:drawing>
                                <wp:inline distT="0" distB="0" distL="0" distR="0" wp14:anchorId="29DB39CB" wp14:editId="5A44D711">
                                  <wp:extent cx="2171700" cy="1578610"/>
                                  <wp:effectExtent l="0" t="0" r="0" b="0"/>
                                  <wp:docPr id="33" name="Picture 3" descr="Description: Description: Rachel Gillett's Time Capsu:KNS_EARLIER_YEAR_TEACHING_CENTRE_Logo.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Picture 3" descr="Description: Description: Rachel Gillett's Time Capsu:KNS_EARLIER_YEAR_TEACHING_CENTRE_Logo.eps"/>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578610"/>
                                          </a:xfrm>
                                          <a:prstGeom prst="rect">
                                            <a:avLst/>
                                          </a:prstGeom>
                                          <a:noFill/>
                                          <a:ln>
                                            <a:noFill/>
                                          </a:ln>
                                        </pic:spPr>
                                      </pic:pic>
                                    </a:graphicData>
                                  </a:graphic>
                                </wp:inline>
                              </w:drawing>
                            </w:r>
                          </w:p>
                          <w:p w14:paraId="2850C72F" w14:textId="77777777" w:rsidR="00B46172" w:rsidRDefault="00B46172" w:rsidP="00243BDE">
                            <w:pPr>
                              <w:jc w:val="center"/>
                              <w:rPr>
                                <w:rFonts w:ascii="Tahoma" w:hAnsi="Tahoma" w:cs="Tahoma"/>
                                <w:sz w:val="40"/>
                                <w:szCs w:val="40"/>
                              </w:rPr>
                            </w:pPr>
                          </w:p>
                          <w:p w14:paraId="282E9A77" w14:textId="77777777" w:rsidR="00B46172" w:rsidRPr="00243BDE" w:rsidRDefault="00B46172" w:rsidP="00243BDE">
                            <w:pPr>
                              <w:jc w:val="center"/>
                              <w:rPr>
                                <w:rFonts w:ascii="Tahoma" w:hAnsi="Tahoma" w:cs="Tahoma"/>
                                <w:sz w:val="40"/>
                                <w:szCs w:val="40"/>
                              </w:rPr>
                            </w:pPr>
                          </w:p>
                          <w:p w14:paraId="6D8AFD9D" w14:textId="11088F92" w:rsidR="00243BDE" w:rsidRPr="00B46172" w:rsidRDefault="00243BDE" w:rsidP="00243BDE">
                            <w:pPr>
                              <w:jc w:val="center"/>
                              <w:rPr>
                                <w:rFonts w:ascii="Arial" w:hAnsi="Arial" w:cs="Arial"/>
                                <w:b/>
                                <w:bCs/>
                                <w:color w:val="000000" w:themeColor="text1"/>
                                <w:sz w:val="72"/>
                                <w:szCs w:val="72"/>
                              </w:rPr>
                            </w:pPr>
                            <w:r w:rsidRPr="00B46172">
                              <w:rPr>
                                <w:rFonts w:ascii="Arial" w:hAnsi="Arial" w:cs="Arial"/>
                                <w:b/>
                                <w:bCs/>
                                <w:color w:val="000000" w:themeColor="text1"/>
                                <w:sz w:val="72"/>
                                <w:szCs w:val="72"/>
                              </w:rPr>
                              <w:t>Attendance Policy</w:t>
                            </w:r>
                            <w:r w:rsidR="00B46172" w:rsidRPr="00B46172">
                              <w:rPr>
                                <w:rFonts w:ascii="Arial" w:hAnsi="Arial" w:cs="Arial"/>
                                <w:b/>
                                <w:bCs/>
                                <w:color w:val="000000" w:themeColor="text1"/>
                                <w:sz w:val="72"/>
                                <w:szCs w:val="72"/>
                              </w:rPr>
                              <w:t xml:space="preserve"> 2023</w:t>
                            </w:r>
                            <w:r w:rsidR="009437C6">
                              <w:rPr>
                                <w:rFonts w:ascii="Arial" w:hAnsi="Arial" w:cs="Arial"/>
                                <w:b/>
                                <w:bCs/>
                                <w:color w:val="000000" w:themeColor="text1"/>
                                <w:sz w:val="72"/>
                                <w:szCs w:val="72"/>
                              </w:rPr>
                              <w:t>/24</w:t>
                            </w:r>
                          </w:p>
                          <w:p w14:paraId="7029AF44" w14:textId="714C8D84" w:rsidR="00B46172" w:rsidRPr="004821CC" w:rsidRDefault="00B46172" w:rsidP="00B46172">
                            <w:pPr>
                              <w:spacing w:before="100" w:beforeAutospacing="1" w:after="100" w:afterAutospacing="1"/>
                              <w:jc w:val="center"/>
                            </w:pPr>
                            <w:r>
                              <w:rPr>
                                <w:rFonts w:ascii="Tahoma" w:hAnsi="Tahoma" w:cs="Tahoma"/>
                                <w:color w:val="00008E"/>
                                <w:sz w:val="28"/>
                                <w:szCs w:val="28"/>
                              </w:rPr>
                              <w:t>“</w:t>
                            </w:r>
                            <w:r w:rsidRPr="004821CC">
                              <w:rPr>
                                <w:rFonts w:ascii="Tahoma" w:hAnsi="Tahoma" w:cs="Tahoma"/>
                                <w:color w:val="00008E"/>
                                <w:sz w:val="28"/>
                                <w:szCs w:val="28"/>
                              </w:rPr>
                              <w:t>Celebrating the uniqueness of every child.”</w:t>
                            </w:r>
                          </w:p>
                          <w:p w14:paraId="4F7DFBB3" w14:textId="77777777" w:rsidR="00B46172" w:rsidRDefault="00B46172" w:rsidP="00243BDE">
                            <w:pPr>
                              <w:rPr>
                                <w:rFonts w:ascii="Arial" w:hAnsi="Arial" w:cs="Arial"/>
                                <w:sz w:val="36"/>
                                <w:szCs w:val="36"/>
                              </w:rPr>
                            </w:pPr>
                          </w:p>
                          <w:p w14:paraId="0EABD610" w14:textId="77777777" w:rsidR="00B46172" w:rsidRDefault="00B46172" w:rsidP="00243BDE">
                            <w:pPr>
                              <w:rPr>
                                <w:rFonts w:ascii="Arial" w:hAnsi="Arial" w:cs="Arial"/>
                                <w:sz w:val="36"/>
                                <w:szCs w:val="3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854"/>
                              <w:gridCol w:w="1854"/>
                              <w:gridCol w:w="3761"/>
                            </w:tblGrid>
                            <w:tr w:rsidR="00243BDE" w14:paraId="446755CC" w14:textId="77777777" w:rsidTr="00F25836">
                              <w:trPr>
                                <w:trHeight w:val="574"/>
                              </w:trPr>
                              <w:tc>
                                <w:tcPr>
                                  <w:tcW w:w="1603" w:type="dxa"/>
                                  <w:tcBorders>
                                    <w:top w:val="single" w:sz="4" w:space="0" w:color="auto"/>
                                    <w:left w:val="single" w:sz="4" w:space="0" w:color="auto"/>
                                    <w:bottom w:val="single" w:sz="4" w:space="0" w:color="auto"/>
                                    <w:right w:val="single" w:sz="4" w:space="0" w:color="auto"/>
                                  </w:tcBorders>
                                  <w:hideMark/>
                                </w:tcPr>
                                <w:p w14:paraId="10D8F764" w14:textId="77777777" w:rsidR="00243BDE" w:rsidRPr="00F25836" w:rsidRDefault="00243BDE" w:rsidP="00243BDE">
                                  <w:pPr>
                                    <w:jc w:val="center"/>
                                    <w:rPr>
                                      <w:rFonts w:ascii="Tahoma" w:hAnsi="Tahoma" w:cs="Tahoma"/>
                                      <w:b/>
                                      <w:sz w:val="22"/>
                                      <w:szCs w:val="22"/>
                                    </w:rPr>
                                  </w:pPr>
                                  <w:r w:rsidRPr="00F25836">
                                    <w:rPr>
                                      <w:rFonts w:ascii="Tahoma" w:hAnsi="Tahoma" w:cs="Tahoma"/>
                                      <w:b/>
                                      <w:sz w:val="22"/>
                                      <w:szCs w:val="22"/>
                                    </w:rPr>
                                    <w:t>Date initial Policy Written</w:t>
                                  </w:r>
                                </w:p>
                              </w:tc>
                              <w:tc>
                                <w:tcPr>
                                  <w:tcW w:w="7469" w:type="dxa"/>
                                  <w:gridSpan w:val="3"/>
                                  <w:tcBorders>
                                    <w:top w:val="single" w:sz="4" w:space="0" w:color="auto"/>
                                    <w:left w:val="single" w:sz="4" w:space="0" w:color="auto"/>
                                    <w:bottom w:val="single" w:sz="4" w:space="0" w:color="auto"/>
                                    <w:right w:val="single" w:sz="4" w:space="0" w:color="auto"/>
                                  </w:tcBorders>
                                  <w:hideMark/>
                                </w:tcPr>
                                <w:p w14:paraId="6E977B6F" w14:textId="21DF9B7D" w:rsidR="00243BDE" w:rsidRDefault="00B46172" w:rsidP="00243BDE">
                                  <w:pPr>
                                    <w:jc w:val="center"/>
                                    <w:rPr>
                                      <w:rFonts w:ascii="Tahoma" w:hAnsi="Tahoma" w:cs="Tahoma"/>
                                      <w:b/>
                                    </w:rPr>
                                  </w:pPr>
                                  <w:r>
                                    <w:rPr>
                                      <w:rFonts w:ascii="Tahoma" w:hAnsi="Tahoma" w:cs="Tahoma"/>
                                      <w:b/>
                                    </w:rPr>
                                    <w:t>November</w:t>
                                  </w:r>
                                  <w:r w:rsidR="00243BDE">
                                    <w:rPr>
                                      <w:rFonts w:ascii="Tahoma" w:hAnsi="Tahoma" w:cs="Tahoma"/>
                                      <w:b/>
                                    </w:rPr>
                                    <w:t xml:space="preserve"> 2010</w:t>
                                  </w:r>
                                </w:p>
                              </w:tc>
                            </w:tr>
                            <w:tr w:rsidR="00243BDE" w14:paraId="262626CC" w14:textId="77777777" w:rsidTr="00F25836">
                              <w:trPr>
                                <w:trHeight w:val="586"/>
                              </w:trPr>
                              <w:tc>
                                <w:tcPr>
                                  <w:tcW w:w="1603" w:type="dxa"/>
                                  <w:tcBorders>
                                    <w:top w:val="single" w:sz="4" w:space="0" w:color="auto"/>
                                    <w:left w:val="single" w:sz="4" w:space="0" w:color="auto"/>
                                    <w:bottom w:val="single" w:sz="4" w:space="0" w:color="auto"/>
                                    <w:right w:val="single" w:sz="4" w:space="0" w:color="auto"/>
                                  </w:tcBorders>
                                  <w:hideMark/>
                                </w:tcPr>
                                <w:p w14:paraId="4B535258" w14:textId="77777777" w:rsidR="00243BDE" w:rsidRPr="00F25836" w:rsidRDefault="00243BDE" w:rsidP="00243BDE">
                                  <w:pPr>
                                    <w:jc w:val="center"/>
                                    <w:rPr>
                                      <w:rFonts w:ascii="Tahoma" w:hAnsi="Tahoma" w:cs="Tahoma"/>
                                      <w:b/>
                                      <w:sz w:val="22"/>
                                      <w:szCs w:val="22"/>
                                    </w:rPr>
                                  </w:pPr>
                                  <w:r w:rsidRPr="00F25836">
                                    <w:rPr>
                                      <w:rFonts w:ascii="Tahoma" w:hAnsi="Tahoma" w:cs="Tahoma"/>
                                      <w:b/>
                                      <w:sz w:val="22"/>
                                      <w:szCs w:val="22"/>
                                    </w:rPr>
                                    <w:t>Approved by Governors</w:t>
                                  </w:r>
                                </w:p>
                              </w:tc>
                              <w:tc>
                                <w:tcPr>
                                  <w:tcW w:w="7469" w:type="dxa"/>
                                  <w:gridSpan w:val="3"/>
                                  <w:tcBorders>
                                    <w:top w:val="single" w:sz="4" w:space="0" w:color="auto"/>
                                    <w:left w:val="single" w:sz="4" w:space="0" w:color="auto"/>
                                    <w:bottom w:val="single" w:sz="4" w:space="0" w:color="auto"/>
                                    <w:right w:val="single" w:sz="4" w:space="0" w:color="auto"/>
                                  </w:tcBorders>
                                </w:tcPr>
                                <w:p w14:paraId="568ACEA3" w14:textId="77777777" w:rsidR="00243BDE" w:rsidRDefault="00243BDE" w:rsidP="00243BDE">
                                  <w:pPr>
                                    <w:jc w:val="center"/>
                                    <w:rPr>
                                      <w:rFonts w:ascii="Tahoma" w:hAnsi="Tahoma" w:cs="Tahoma"/>
                                      <w:b/>
                                    </w:rPr>
                                  </w:pPr>
                                </w:p>
                              </w:tc>
                            </w:tr>
                            <w:tr w:rsidR="00243BDE" w14:paraId="3D6D1CCE" w14:textId="77777777" w:rsidTr="00F25836">
                              <w:trPr>
                                <w:trHeight w:val="287"/>
                              </w:trPr>
                              <w:tc>
                                <w:tcPr>
                                  <w:tcW w:w="1603" w:type="dxa"/>
                                  <w:tcBorders>
                                    <w:top w:val="single" w:sz="4" w:space="0" w:color="auto"/>
                                    <w:left w:val="single" w:sz="4" w:space="0" w:color="auto"/>
                                    <w:bottom w:val="single" w:sz="4" w:space="0" w:color="auto"/>
                                    <w:right w:val="single" w:sz="4" w:space="0" w:color="auto"/>
                                  </w:tcBorders>
                                  <w:shd w:val="clear" w:color="auto" w:fill="E6E6E6"/>
                                </w:tcPr>
                                <w:p w14:paraId="20AB22F3" w14:textId="77777777" w:rsidR="00243BDE" w:rsidRDefault="00243BDE" w:rsidP="00243BDE">
                                  <w:pPr>
                                    <w:jc w:val="center"/>
                                    <w:rPr>
                                      <w:rFonts w:ascii="Tahoma" w:hAnsi="Tahoma" w:cs="Tahoma"/>
                                      <w:b/>
                                    </w:rPr>
                                  </w:pPr>
                                </w:p>
                              </w:tc>
                              <w:tc>
                                <w:tcPr>
                                  <w:tcW w:w="1854" w:type="dxa"/>
                                  <w:tcBorders>
                                    <w:top w:val="single" w:sz="4" w:space="0" w:color="auto"/>
                                    <w:left w:val="single" w:sz="4" w:space="0" w:color="auto"/>
                                    <w:bottom w:val="single" w:sz="4" w:space="0" w:color="auto"/>
                                    <w:right w:val="single" w:sz="4" w:space="0" w:color="auto"/>
                                  </w:tcBorders>
                                  <w:shd w:val="clear" w:color="auto" w:fill="E6E6E6"/>
                                </w:tcPr>
                                <w:p w14:paraId="606878A7" w14:textId="77777777" w:rsidR="00243BDE" w:rsidRDefault="00243BDE" w:rsidP="00243BDE">
                                  <w:pPr>
                                    <w:jc w:val="center"/>
                                    <w:rPr>
                                      <w:rFonts w:ascii="Tahoma" w:hAnsi="Tahoma" w:cs="Tahoma"/>
                                      <w:b/>
                                    </w:rPr>
                                  </w:pPr>
                                </w:p>
                              </w:tc>
                              <w:tc>
                                <w:tcPr>
                                  <w:tcW w:w="1854" w:type="dxa"/>
                                  <w:tcBorders>
                                    <w:top w:val="single" w:sz="4" w:space="0" w:color="auto"/>
                                    <w:left w:val="single" w:sz="4" w:space="0" w:color="auto"/>
                                    <w:bottom w:val="single" w:sz="4" w:space="0" w:color="auto"/>
                                    <w:right w:val="single" w:sz="4" w:space="0" w:color="auto"/>
                                  </w:tcBorders>
                                  <w:shd w:val="clear" w:color="auto" w:fill="E6E6E6"/>
                                </w:tcPr>
                                <w:p w14:paraId="22E9773C" w14:textId="77777777" w:rsidR="00243BDE" w:rsidRDefault="00243BDE" w:rsidP="00243BDE">
                                  <w:pPr>
                                    <w:jc w:val="center"/>
                                    <w:rPr>
                                      <w:rFonts w:ascii="Tahoma" w:hAnsi="Tahoma" w:cs="Tahoma"/>
                                      <w:b/>
                                    </w:rPr>
                                  </w:pPr>
                                </w:p>
                              </w:tc>
                              <w:tc>
                                <w:tcPr>
                                  <w:tcW w:w="3761" w:type="dxa"/>
                                  <w:tcBorders>
                                    <w:top w:val="single" w:sz="4" w:space="0" w:color="auto"/>
                                    <w:left w:val="single" w:sz="4" w:space="0" w:color="auto"/>
                                    <w:bottom w:val="single" w:sz="4" w:space="0" w:color="auto"/>
                                    <w:right w:val="single" w:sz="4" w:space="0" w:color="auto"/>
                                  </w:tcBorders>
                                  <w:shd w:val="clear" w:color="auto" w:fill="E6E6E6"/>
                                </w:tcPr>
                                <w:p w14:paraId="71900718" w14:textId="77777777" w:rsidR="00243BDE" w:rsidRDefault="00243BDE" w:rsidP="00243BDE">
                                  <w:pPr>
                                    <w:jc w:val="center"/>
                                    <w:rPr>
                                      <w:rFonts w:ascii="Tahoma" w:hAnsi="Tahoma" w:cs="Tahoma"/>
                                      <w:b/>
                                    </w:rPr>
                                  </w:pPr>
                                </w:p>
                              </w:tc>
                            </w:tr>
                            <w:tr w:rsidR="00243BDE" w14:paraId="5A3CB260" w14:textId="77777777" w:rsidTr="00F25836">
                              <w:trPr>
                                <w:trHeight w:val="574"/>
                              </w:trPr>
                              <w:tc>
                                <w:tcPr>
                                  <w:tcW w:w="1603" w:type="dxa"/>
                                  <w:tcBorders>
                                    <w:top w:val="single" w:sz="4" w:space="0" w:color="auto"/>
                                    <w:left w:val="single" w:sz="4" w:space="0" w:color="auto"/>
                                    <w:bottom w:val="single" w:sz="4" w:space="0" w:color="auto"/>
                                    <w:right w:val="single" w:sz="4" w:space="0" w:color="auto"/>
                                  </w:tcBorders>
                                </w:tcPr>
                                <w:p w14:paraId="1DF6D2B2" w14:textId="77777777" w:rsidR="00243BDE" w:rsidRDefault="00243BDE" w:rsidP="00243BDE">
                                  <w:pPr>
                                    <w:jc w:val="center"/>
                                    <w:rPr>
                                      <w:rFonts w:ascii="Tahoma" w:hAnsi="Tahoma" w:cs="Tahoma"/>
                                      <w:b/>
                                    </w:rPr>
                                  </w:pPr>
                                  <w:r>
                                    <w:rPr>
                                      <w:rFonts w:ascii="Tahoma" w:hAnsi="Tahoma" w:cs="Tahoma"/>
                                      <w:b/>
                                      <w:szCs w:val="22"/>
                                    </w:rPr>
                                    <w:t>Version 1.2</w:t>
                                  </w:r>
                                </w:p>
                              </w:tc>
                              <w:tc>
                                <w:tcPr>
                                  <w:tcW w:w="1854" w:type="dxa"/>
                                  <w:tcBorders>
                                    <w:top w:val="single" w:sz="4" w:space="0" w:color="auto"/>
                                    <w:left w:val="single" w:sz="4" w:space="0" w:color="auto"/>
                                    <w:bottom w:val="single" w:sz="4" w:space="0" w:color="auto"/>
                                    <w:right w:val="single" w:sz="4" w:space="0" w:color="auto"/>
                                  </w:tcBorders>
                                </w:tcPr>
                                <w:p w14:paraId="20FDB18F" w14:textId="0359C58B" w:rsidR="00243BDE" w:rsidRDefault="00B46172" w:rsidP="00243BDE">
                                  <w:pPr>
                                    <w:jc w:val="center"/>
                                    <w:rPr>
                                      <w:rFonts w:ascii="Tahoma" w:hAnsi="Tahoma" w:cs="Tahoma"/>
                                      <w:b/>
                                    </w:rPr>
                                  </w:pPr>
                                  <w:r>
                                    <w:rPr>
                                      <w:rFonts w:ascii="Tahoma" w:hAnsi="Tahoma" w:cs="Tahoma"/>
                                      <w:b/>
                                    </w:rPr>
                                    <w:t>Novem</w:t>
                                  </w:r>
                                  <w:r w:rsidR="00243BDE">
                                    <w:rPr>
                                      <w:rFonts w:ascii="Tahoma" w:hAnsi="Tahoma" w:cs="Tahoma"/>
                                      <w:b/>
                                    </w:rPr>
                                    <w:t>ber 20</w:t>
                                  </w:r>
                                  <w:r>
                                    <w:rPr>
                                      <w:rFonts w:ascii="Tahoma" w:hAnsi="Tahoma" w:cs="Tahoma"/>
                                      <w:b/>
                                    </w:rPr>
                                    <w:t>23</w:t>
                                  </w:r>
                                </w:p>
                              </w:tc>
                              <w:tc>
                                <w:tcPr>
                                  <w:tcW w:w="1854" w:type="dxa"/>
                                  <w:tcBorders>
                                    <w:top w:val="single" w:sz="4" w:space="0" w:color="auto"/>
                                    <w:left w:val="single" w:sz="4" w:space="0" w:color="auto"/>
                                    <w:bottom w:val="single" w:sz="4" w:space="0" w:color="auto"/>
                                    <w:right w:val="single" w:sz="4" w:space="0" w:color="auto"/>
                                  </w:tcBorders>
                                  <w:hideMark/>
                                </w:tcPr>
                                <w:p w14:paraId="3F918BF2" w14:textId="77777777" w:rsidR="00243BDE" w:rsidRDefault="00243BDE" w:rsidP="00243BDE">
                                  <w:pPr>
                                    <w:pStyle w:val="ListParagraph"/>
                                    <w:ind w:left="360"/>
                                    <w:jc w:val="center"/>
                                    <w:rPr>
                                      <w:rFonts w:ascii="Lucida Handwriting" w:hAnsi="Lucida Handwriting" w:cs="Tahoma"/>
                                      <w:b/>
                                      <w:sz w:val="20"/>
                                    </w:rPr>
                                  </w:pPr>
                                </w:p>
                              </w:tc>
                              <w:tc>
                                <w:tcPr>
                                  <w:tcW w:w="3761" w:type="dxa"/>
                                  <w:tcBorders>
                                    <w:top w:val="single" w:sz="4" w:space="0" w:color="auto"/>
                                    <w:left w:val="single" w:sz="4" w:space="0" w:color="auto"/>
                                    <w:bottom w:val="single" w:sz="4" w:space="0" w:color="auto"/>
                                    <w:right w:val="single" w:sz="4" w:space="0" w:color="auto"/>
                                  </w:tcBorders>
                                  <w:hideMark/>
                                </w:tcPr>
                                <w:p w14:paraId="4DB2AA51" w14:textId="77777777" w:rsidR="00243BDE" w:rsidRDefault="00243BDE" w:rsidP="00243BDE">
                                  <w:pPr>
                                    <w:jc w:val="center"/>
                                    <w:rPr>
                                      <w:rFonts w:ascii="Lucida Handwriting" w:hAnsi="Lucida Handwriting" w:cs="Tahoma"/>
                                      <w:b/>
                                    </w:rPr>
                                  </w:pPr>
                                </w:p>
                              </w:tc>
                            </w:tr>
                            <w:tr w:rsidR="00243BDE" w14:paraId="338BDB52" w14:textId="77777777" w:rsidTr="00F25836">
                              <w:trPr>
                                <w:trHeight w:val="586"/>
                              </w:trPr>
                              <w:tc>
                                <w:tcPr>
                                  <w:tcW w:w="1603" w:type="dxa"/>
                                  <w:tcBorders>
                                    <w:top w:val="single" w:sz="4" w:space="0" w:color="auto"/>
                                    <w:left w:val="single" w:sz="4" w:space="0" w:color="auto"/>
                                    <w:bottom w:val="single" w:sz="4" w:space="0" w:color="auto"/>
                                    <w:right w:val="single" w:sz="4" w:space="0" w:color="auto"/>
                                  </w:tcBorders>
                                  <w:hideMark/>
                                </w:tcPr>
                                <w:p w14:paraId="6593FB9E" w14:textId="77777777" w:rsidR="00243BDE" w:rsidRDefault="00243BDE" w:rsidP="00243BDE">
                                  <w:pPr>
                                    <w:jc w:val="center"/>
                                    <w:rPr>
                                      <w:rFonts w:ascii="Tahoma" w:hAnsi="Tahoma" w:cs="Tahoma"/>
                                      <w:b/>
                                    </w:rPr>
                                  </w:pPr>
                                  <w:r>
                                    <w:rPr>
                                      <w:rFonts w:ascii="Tahoma" w:hAnsi="Tahoma" w:cs="Tahoma"/>
                                      <w:b/>
                                      <w:szCs w:val="22"/>
                                    </w:rPr>
                                    <w:t>Revision Due:</w:t>
                                  </w:r>
                                </w:p>
                                <w:p w14:paraId="7928C811" w14:textId="77777777" w:rsidR="00243BDE" w:rsidRDefault="00243BDE" w:rsidP="00243BDE">
                                  <w:pPr>
                                    <w:jc w:val="center"/>
                                    <w:rPr>
                                      <w:rFonts w:ascii="Tahoma" w:hAnsi="Tahoma" w:cs="Tahoma"/>
                                      <w:b/>
                                    </w:rPr>
                                  </w:pPr>
                                </w:p>
                              </w:tc>
                              <w:tc>
                                <w:tcPr>
                                  <w:tcW w:w="1854" w:type="dxa"/>
                                  <w:tcBorders>
                                    <w:top w:val="single" w:sz="4" w:space="0" w:color="auto"/>
                                    <w:left w:val="single" w:sz="4" w:space="0" w:color="auto"/>
                                    <w:bottom w:val="single" w:sz="4" w:space="0" w:color="auto"/>
                                    <w:right w:val="single" w:sz="4" w:space="0" w:color="auto"/>
                                  </w:tcBorders>
                                  <w:hideMark/>
                                </w:tcPr>
                                <w:p w14:paraId="53A476A3" w14:textId="77777777" w:rsidR="00243BDE" w:rsidRDefault="00243BDE" w:rsidP="00243BDE">
                                  <w:pPr>
                                    <w:jc w:val="center"/>
                                    <w:rPr>
                                      <w:rFonts w:ascii="Tahoma" w:hAnsi="Tahoma" w:cs="Tahoma"/>
                                      <w:b/>
                                      <w:szCs w:val="22"/>
                                    </w:rPr>
                                  </w:pPr>
                                  <w:r>
                                    <w:rPr>
                                      <w:rFonts w:ascii="Tahoma" w:hAnsi="Tahoma" w:cs="Tahoma"/>
                                      <w:b/>
                                      <w:szCs w:val="22"/>
                                    </w:rPr>
                                    <w:t>Date:</w:t>
                                  </w:r>
                                </w:p>
                                <w:p w14:paraId="2C90350E" w14:textId="62ADE151" w:rsidR="00B46172" w:rsidRDefault="00B46172" w:rsidP="00243BDE">
                                  <w:pPr>
                                    <w:jc w:val="center"/>
                                    <w:rPr>
                                      <w:rFonts w:ascii="Tahoma" w:hAnsi="Tahoma" w:cs="Tahoma"/>
                                      <w:b/>
                                    </w:rPr>
                                  </w:pPr>
                                  <w:r>
                                    <w:rPr>
                                      <w:rFonts w:ascii="Tahoma" w:hAnsi="Tahoma" w:cs="Tahoma"/>
                                      <w:b/>
                                    </w:rPr>
                                    <w:t>November 2026</w:t>
                                  </w:r>
                                </w:p>
                              </w:tc>
                              <w:tc>
                                <w:tcPr>
                                  <w:tcW w:w="1854" w:type="dxa"/>
                                  <w:tcBorders>
                                    <w:top w:val="single" w:sz="4" w:space="0" w:color="auto"/>
                                    <w:left w:val="single" w:sz="4" w:space="0" w:color="auto"/>
                                    <w:bottom w:val="single" w:sz="4" w:space="0" w:color="auto"/>
                                    <w:right w:val="single" w:sz="4" w:space="0" w:color="auto"/>
                                  </w:tcBorders>
                                  <w:hideMark/>
                                </w:tcPr>
                                <w:p w14:paraId="33501DBF" w14:textId="77777777" w:rsidR="00243BDE" w:rsidRDefault="00243BDE" w:rsidP="00243BDE">
                                  <w:pPr>
                                    <w:jc w:val="center"/>
                                    <w:rPr>
                                      <w:rFonts w:ascii="Tahoma" w:hAnsi="Tahoma" w:cs="Tahoma"/>
                                      <w:b/>
                                    </w:rPr>
                                  </w:pPr>
                                  <w:r>
                                    <w:rPr>
                                      <w:rFonts w:ascii="Tahoma" w:hAnsi="Tahoma" w:cs="Tahoma"/>
                                      <w:b/>
                                      <w:szCs w:val="22"/>
                                    </w:rPr>
                                    <w:t>Head teacher</w:t>
                                  </w:r>
                                </w:p>
                              </w:tc>
                              <w:tc>
                                <w:tcPr>
                                  <w:tcW w:w="3761" w:type="dxa"/>
                                  <w:tcBorders>
                                    <w:top w:val="single" w:sz="4" w:space="0" w:color="auto"/>
                                    <w:left w:val="single" w:sz="4" w:space="0" w:color="auto"/>
                                    <w:bottom w:val="single" w:sz="4" w:space="0" w:color="auto"/>
                                    <w:right w:val="single" w:sz="4" w:space="0" w:color="auto"/>
                                  </w:tcBorders>
                                  <w:hideMark/>
                                </w:tcPr>
                                <w:p w14:paraId="2392030D" w14:textId="77777777" w:rsidR="00243BDE" w:rsidRDefault="00243BDE" w:rsidP="00243BDE">
                                  <w:pPr>
                                    <w:jc w:val="center"/>
                                    <w:rPr>
                                      <w:rFonts w:ascii="Tahoma" w:hAnsi="Tahoma" w:cs="Tahoma"/>
                                      <w:b/>
                                    </w:rPr>
                                  </w:pPr>
                                  <w:r>
                                    <w:rPr>
                                      <w:rFonts w:ascii="Tahoma" w:hAnsi="Tahoma" w:cs="Tahoma"/>
                                      <w:b/>
                                      <w:szCs w:val="22"/>
                                    </w:rPr>
                                    <w:t>Chair of Governors</w:t>
                                  </w:r>
                                </w:p>
                              </w:tc>
                            </w:tr>
                          </w:tbl>
                          <w:p w14:paraId="69226C6A" w14:textId="77777777" w:rsidR="00243BDE" w:rsidRDefault="00243BDE" w:rsidP="00243BDE">
                            <w:pPr>
                              <w:rPr>
                                <w:rFonts w:ascii="Tahoma" w:hAnsi="Tahoma" w:cs="Tahoma"/>
                                <w:b/>
                              </w:rPr>
                            </w:pPr>
                          </w:p>
                          <w:p w14:paraId="68A61185" w14:textId="77777777" w:rsidR="00243BDE" w:rsidRDefault="00243B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F9447" id="_x0000_t202" coordsize="21600,21600" o:spt="202" path="m,l,21600r21600,l21600,xe">
                <v:stroke joinstyle="miter"/>
                <v:path gradientshapeok="t" o:connecttype="rect"/>
              </v:shapetype>
              <v:shape id="Text Box 2" o:spid="_x0000_s1026" type="#_x0000_t202" style="position:absolute;margin-left:16.6pt;margin-top:14.25pt;width:490.05pt;height:718.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" strokeweight="6pt">
                <v:stroke linestyle="thickBetweenThin"/>
                <v:textbox>
                  <w:txbxContent>
                    <w:p w14:paraId="6654203A" w14:textId="77777777" w:rsidR="00B46172" w:rsidRDefault="00243BDE" w:rsidP="00243BDE">
                      <w:pPr>
                        <w:jc w:val="both"/>
                      </w:pPr>
                      <w:r>
                        <w:rPr>
                          <w:noProof/>
                          <w:lang w:eastAsia="en-GB"/>
                        </w:rPr>
                        <w:tab/>
                      </w:r>
                      <w:r>
                        <w:t xml:space="preserve">                                                 </w:t>
                      </w:r>
                    </w:p>
                    <w:p w14:paraId="49E21A34" w14:textId="02142173" w:rsidR="00B46172" w:rsidRPr="00B46172" w:rsidRDefault="00B46172" w:rsidP="00B46172">
                      <w:pPr>
                        <w:jc w:val="center"/>
                        <w:rPr>
                          <w:rFonts w:asciiTheme="minorBidi" w:hAnsiTheme="minorBidi" w:cstheme="minorBidi"/>
                          <w:b/>
                          <w:bCs/>
                          <w:color w:val="76923C" w:themeColor="accent3" w:themeShade="BF"/>
                          <w:sz w:val="72"/>
                          <w:szCs w:val="72"/>
                        </w:rPr>
                      </w:pPr>
                      <w:r w:rsidRPr="00B46172">
                        <w:rPr>
                          <w:rFonts w:asciiTheme="minorBidi" w:hAnsiTheme="minorBidi" w:cstheme="minorBidi"/>
                          <w:b/>
                          <w:bCs/>
                          <w:color w:val="76923C" w:themeColor="accent3" w:themeShade="BF"/>
                          <w:sz w:val="72"/>
                          <w:szCs w:val="72"/>
                        </w:rPr>
                        <w:t>Kenilworth Nursery School</w:t>
                      </w:r>
                    </w:p>
                    <w:p w14:paraId="7D5B4A3E" w14:textId="77777777" w:rsidR="00B46172" w:rsidRDefault="00B46172" w:rsidP="00B46172">
                      <w:pPr>
                        <w:jc w:val="center"/>
                        <w:rPr>
                          <w:rFonts w:asciiTheme="minorBidi" w:hAnsiTheme="minorBidi" w:cstheme="minorBidi"/>
                          <w:b/>
                          <w:bCs/>
                          <w:color w:val="76923C" w:themeColor="accent3" w:themeShade="BF"/>
                          <w:sz w:val="72"/>
                          <w:szCs w:val="72"/>
                        </w:rPr>
                      </w:pPr>
                      <w:r w:rsidRPr="00B46172">
                        <w:rPr>
                          <w:rFonts w:asciiTheme="minorBidi" w:hAnsiTheme="minorBidi" w:cstheme="minorBidi"/>
                          <w:b/>
                          <w:bCs/>
                          <w:color w:val="76923C" w:themeColor="accent3" w:themeShade="BF"/>
                          <w:sz w:val="72"/>
                          <w:szCs w:val="72"/>
                        </w:rPr>
                        <w:t xml:space="preserve">&amp; </w:t>
                      </w:r>
                    </w:p>
                    <w:p w14:paraId="51921138" w14:textId="20DDF060" w:rsidR="00243BDE" w:rsidRPr="00B46172" w:rsidRDefault="00B46172" w:rsidP="00B46172">
                      <w:pPr>
                        <w:jc w:val="center"/>
                        <w:rPr>
                          <w:rFonts w:asciiTheme="minorBidi" w:hAnsiTheme="minorBidi" w:cstheme="minorBidi"/>
                          <w:b/>
                          <w:bCs/>
                          <w:color w:val="76923C" w:themeColor="accent3" w:themeShade="BF"/>
                          <w:sz w:val="72"/>
                          <w:szCs w:val="72"/>
                        </w:rPr>
                      </w:pPr>
                      <w:r w:rsidRPr="00B46172">
                        <w:rPr>
                          <w:rFonts w:asciiTheme="minorBidi" w:hAnsiTheme="minorBidi" w:cstheme="minorBidi"/>
                          <w:b/>
                          <w:bCs/>
                          <w:color w:val="76923C" w:themeColor="accent3" w:themeShade="BF"/>
                          <w:sz w:val="72"/>
                          <w:szCs w:val="72"/>
                        </w:rPr>
                        <w:t>Whitnash Nursery School</w:t>
                      </w:r>
                    </w:p>
                    <w:p w14:paraId="6BAB8050" w14:textId="77777777" w:rsidR="00243BDE" w:rsidRPr="00B46172" w:rsidRDefault="00243BDE" w:rsidP="00B46172">
                      <w:pPr>
                        <w:rPr>
                          <w:rFonts w:asciiTheme="minorHAnsi" w:hAnsiTheme="minorHAnsi" w:cstheme="minorHAnsi"/>
                          <w:color w:val="76923C" w:themeColor="accent3" w:themeShade="BF"/>
                          <w:sz w:val="72"/>
                          <w:szCs w:val="72"/>
                        </w:rPr>
                      </w:pPr>
                    </w:p>
                    <w:p w14:paraId="2D666E48" w14:textId="77777777" w:rsidR="00243BDE" w:rsidRDefault="00243BDE" w:rsidP="00243BDE">
                      <w:pPr>
                        <w:rPr>
                          <w:rFonts w:ascii="Tahoma" w:hAnsi="Tahoma" w:cs="Tahoma"/>
                          <w:b/>
                          <w:i/>
                          <w:color w:val="FF6600"/>
                        </w:rPr>
                      </w:pPr>
                      <w:r>
                        <w:rPr>
                          <w:rFonts w:ascii="Tahoma" w:hAnsi="Tahoma" w:cs="Tahoma"/>
                          <w:b/>
                          <w:i/>
                          <w:color w:val="FF6600"/>
                        </w:rPr>
                        <w:t xml:space="preserve">                                     </w:t>
                      </w:r>
                    </w:p>
                    <w:p w14:paraId="6A15A940" w14:textId="502EAE22" w:rsidR="00B46172" w:rsidRDefault="00B46172" w:rsidP="00243BDE">
                      <w:pPr>
                        <w:jc w:val="center"/>
                        <w:rPr>
                          <w:rFonts w:ascii="Tahoma" w:hAnsi="Tahoma" w:cs="Tahoma"/>
                          <w:sz w:val="40"/>
                          <w:szCs w:val="40"/>
                        </w:rPr>
                      </w:pPr>
                      <w:r w:rsidRPr="004821CC">
                        <w:fldChar w:fldCharType="begin"/>
                      </w:r>
                      <w:r w:rsidRPr="004821CC">
                        <w:instrText xml:space="preserve"> INCLUDEPICTURE "/var/folders/by/109hnwxn1mgg__v9v6n8zldr0000gn/T/com.microsoft.Word/WebArchiveCopyPasteTempFiles/page1image42599024" \* MERGEFORMATINET </w:instrText>
                      </w:r>
                      <w:r w:rsidRPr="004821CC">
                        <w:fldChar w:fldCharType="separate"/>
                      </w:r>
                      <w:r w:rsidRPr="004821CC">
                        <w:rPr>
                          <w:noProof/>
                          <w:lang w:val="en-US"/>
                        </w:rPr>
                        <w:drawing>
                          <wp:inline distT="0" distB="0" distL="0" distR="0" wp14:anchorId="0DFC163E" wp14:editId="1AEE12DB">
                            <wp:extent cx="2133600" cy="1414145"/>
                            <wp:effectExtent l="0" t="0" r="0" b="0"/>
                            <wp:docPr id="29" name="Picture 29" descr="page1image42599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425990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414145"/>
                                    </a:xfrm>
                                    <a:prstGeom prst="rect">
                                      <a:avLst/>
                                    </a:prstGeom>
                                    <a:noFill/>
                                    <a:ln>
                                      <a:noFill/>
                                    </a:ln>
                                  </pic:spPr>
                                </pic:pic>
                              </a:graphicData>
                            </a:graphic>
                          </wp:inline>
                        </w:drawing>
                      </w:r>
                      <w:r w:rsidRPr="004821CC">
                        <w:fldChar w:fldCharType="end"/>
                      </w:r>
                      <w:r>
                        <w:rPr>
                          <w:noProof/>
                        </w:rPr>
                        <w:drawing>
                          <wp:inline distT="0" distB="0" distL="0" distR="0" wp14:anchorId="29DB39CB" wp14:editId="5A44D711">
                            <wp:extent cx="2171700" cy="1578610"/>
                            <wp:effectExtent l="0" t="0" r="0" b="0"/>
                            <wp:docPr id="33" name="Picture 3" descr="Description: Description: Rachel Gillett's Time Capsu:KNS_EARLIER_YEAR_TEACHING_CENTRE_Logo.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Picture 3" descr="Description: Description: Rachel Gillett's Time Capsu:KNS_EARLIER_YEAR_TEACHING_CENTRE_Logo.eps"/>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578610"/>
                                    </a:xfrm>
                                    <a:prstGeom prst="rect">
                                      <a:avLst/>
                                    </a:prstGeom>
                                    <a:noFill/>
                                    <a:ln>
                                      <a:noFill/>
                                    </a:ln>
                                  </pic:spPr>
                                </pic:pic>
                              </a:graphicData>
                            </a:graphic>
                          </wp:inline>
                        </w:drawing>
                      </w:r>
                    </w:p>
                    <w:p w14:paraId="2850C72F" w14:textId="77777777" w:rsidR="00B46172" w:rsidRDefault="00B46172" w:rsidP="00243BDE">
                      <w:pPr>
                        <w:jc w:val="center"/>
                        <w:rPr>
                          <w:rFonts w:ascii="Tahoma" w:hAnsi="Tahoma" w:cs="Tahoma"/>
                          <w:sz w:val="40"/>
                          <w:szCs w:val="40"/>
                        </w:rPr>
                      </w:pPr>
                    </w:p>
                    <w:p w14:paraId="282E9A77" w14:textId="77777777" w:rsidR="00B46172" w:rsidRPr="00243BDE" w:rsidRDefault="00B46172" w:rsidP="00243BDE">
                      <w:pPr>
                        <w:jc w:val="center"/>
                        <w:rPr>
                          <w:rFonts w:ascii="Tahoma" w:hAnsi="Tahoma" w:cs="Tahoma"/>
                          <w:sz w:val="40"/>
                          <w:szCs w:val="40"/>
                        </w:rPr>
                      </w:pPr>
                    </w:p>
                    <w:p w14:paraId="6D8AFD9D" w14:textId="11088F92" w:rsidR="00243BDE" w:rsidRPr="00B46172" w:rsidRDefault="00243BDE" w:rsidP="00243BDE">
                      <w:pPr>
                        <w:jc w:val="center"/>
                        <w:rPr>
                          <w:rFonts w:ascii="Arial" w:hAnsi="Arial" w:cs="Arial"/>
                          <w:b/>
                          <w:bCs/>
                          <w:color w:val="000000" w:themeColor="text1"/>
                          <w:sz w:val="72"/>
                          <w:szCs w:val="72"/>
                        </w:rPr>
                      </w:pPr>
                      <w:r w:rsidRPr="00B46172">
                        <w:rPr>
                          <w:rFonts w:ascii="Arial" w:hAnsi="Arial" w:cs="Arial"/>
                          <w:b/>
                          <w:bCs/>
                          <w:color w:val="000000" w:themeColor="text1"/>
                          <w:sz w:val="72"/>
                          <w:szCs w:val="72"/>
                        </w:rPr>
                        <w:t>Attendance Policy</w:t>
                      </w:r>
                      <w:r w:rsidR="00B46172" w:rsidRPr="00B46172">
                        <w:rPr>
                          <w:rFonts w:ascii="Arial" w:hAnsi="Arial" w:cs="Arial"/>
                          <w:b/>
                          <w:bCs/>
                          <w:color w:val="000000" w:themeColor="text1"/>
                          <w:sz w:val="72"/>
                          <w:szCs w:val="72"/>
                        </w:rPr>
                        <w:t xml:space="preserve"> 2023</w:t>
                      </w:r>
                      <w:r w:rsidR="009437C6">
                        <w:rPr>
                          <w:rFonts w:ascii="Arial" w:hAnsi="Arial" w:cs="Arial"/>
                          <w:b/>
                          <w:bCs/>
                          <w:color w:val="000000" w:themeColor="text1"/>
                          <w:sz w:val="72"/>
                          <w:szCs w:val="72"/>
                        </w:rPr>
                        <w:t>/24</w:t>
                      </w:r>
                    </w:p>
                    <w:p w14:paraId="7029AF44" w14:textId="714C8D84" w:rsidR="00B46172" w:rsidRPr="004821CC" w:rsidRDefault="00B46172" w:rsidP="00B46172">
                      <w:pPr>
                        <w:spacing w:before="100" w:beforeAutospacing="1" w:after="100" w:afterAutospacing="1"/>
                        <w:jc w:val="center"/>
                      </w:pPr>
                      <w:r>
                        <w:rPr>
                          <w:rFonts w:ascii="Tahoma" w:hAnsi="Tahoma" w:cs="Tahoma"/>
                          <w:color w:val="00008E"/>
                          <w:sz w:val="28"/>
                          <w:szCs w:val="28"/>
                        </w:rPr>
                        <w:t>“</w:t>
                      </w:r>
                      <w:r w:rsidRPr="004821CC">
                        <w:rPr>
                          <w:rFonts w:ascii="Tahoma" w:hAnsi="Tahoma" w:cs="Tahoma"/>
                          <w:color w:val="00008E"/>
                          <w:sz w:val="28"/>
                          <w:szCs w:val="28"/>
                        </w:rPr>
                        <w:t>Celebrating the uniqueness of every child.”</w:t>
                      </w:r>
                    </w:p>
                    <w:p w14:paraId="4F7DFBB3" w14:textId="77777777" w:rsidR="00B46172" w:rsidRDefault="00B46172" w:rsidP="00243BDE">
                      <w:pPr>
                        <w:rPr>
                          <w:rFonts w:ascii="Arial" w:hAnsi="Arial" w:cs="Arial"/>
                          <w:sz w:val="36"/>
                          <w:szCs w:val="36"/>
                        </w:rPr>
                      </w:pPr>
                    </w:p>
                    <w:p w14:paraId="0EABD610" w14:textId="77777777" w:rsidR="00B46172" w:rsidRDefault="00B46172" w:rsidP="00243BDE">
                      <w:pPr>
                        <w:rPr>
                          <w:rFonts w:ascii="Arial" w:hAnsi="Arial" w:cs="Arial"/>
                          <w:sz w:val="36"/>
                          <w:szCs w:val="3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854"/>
                        <w:gridCol w:w="1854"/>
                        <w:gridCol w:w="3761"/>
                      </w:tblGrid>
                      <w:tr w:rsidR="00243BDE" w14:paraId="446755CC" w14:textId="77777777" w:rsidTr="00F25836">
                        <w:trPr>
                          <w:trHeight w:val="574"/>
                        </w:trPr>
                        <w:tc>
                          <w:tcPr>
                            <w:tcW w:w="1603" w:type="dxa"/>
                            <w:tcBorders>
                              <w:top w:val="single" w:sz="4" w:space="0" w:color="auto"/>
                              <w:left w:val="single" w:sz="4" w:space="0" w:color="auto"/>
                              <w:bottom w:val="single" w:sz="4" w:space="0" w:color="auto"/>
                              <w:right w:val="single" w:sz="4" w:space="0" w:color="auto"/>
                            </w:tcBorders>
                            <w:hideMark/>
                          </w:tcPr>
                          <w:p w14:paraId="10D8F764" w14:textId="77777777" w:rsidR="00243BDE" w:rsidRPr="00F25836" w:rsidRDefault="00243BDE" w:rsidP="00243BDE">
                            <w:pPr>
                              <w:jc w:val="center"/>
                              <w:rPr>
                                <w:rFonts w:ascii="Tahoma" w:hAnsi="Tahoma" w:cs="Tahoma"/>
                                <w:b/>
                                <w:sz w:val="22"/>
                                <w:szCs w:val="22"/>
                              </w:rPr>
                            </w:pPr>
                            <w:r w:rsidRPr="00F25836">
                              <w:rPr>
                                <w:rFonts w:ascii="Tahoma" w:hAnsi="Tahoma" w:cs="Tahoma"/>
                                <w:b/>
                                <w:sz w:val="22"/>
                                <w:szCs w:val="22"/>
                              </w:rPr>
                              <w:t>Date initial Policy Written</w:t>
                            </w:r>
                          </w:p>
                        </w:tc>
                        <w:tc>
                          <w:tcPr>
                            <w:tcW w:w="7469" w:type="dxa"/>
                            <w:gridSpan w:val="3"/>
                            <w:tcBorders>
                              <w:top w:val="single" w:sz="4" w:space="0" w:color="auto"/>
                              <w:left w:val="single" w:sz="4" w:space="0" w:color="auto"/>
                              <w:bottom w:val="single" w:sz="4" w:space="0" w:color="auto"/>
                              <w:right w:val="single" w:sz="4" w:space="0" w:color="auto"/>
                            </w:tcBorders>
                            <w:hideMark/>
                          </w:tcPr>
                          <w:p w14:paraId="6E977B6F" w14:textId="21DF9B7D" w:rsidR="00243BDE" w:rsidRDefault="00B46172" w:rsidP="00243BDE">
                            <w:pPr>
                              <w:jc w:val="center"/>
                              <w:rPr>
                                <w:rFonts w:ascii="Tahoma" w:hAnsi="Tahoma" w:cs="Tahoma"/>
                                <w:b/>
                              </w:rPr>
                            </w:pPr>
                            <w:r>
                              <w:rPr>
                                <w:rFonts w:ascii="Tahoma" w:hAnsi="Tahoma" w:cs="Tahoma"/>
                                <w:b/>
                              </w:rPr>
                              <w:t>November</w:t>
                            </w:r>
                            <w:r w:rsidR="00243BDE">
                              <w:rPr>
                                <w:rFonts w:ascii="Tahoma" w:hAnsi="Tahoma" w:cs="Tahoma"/>
                                <w:b/>
                              </w:rPr>
                              <w:t xml:space="preserve"> 2010</w:t>
                            </w:r>
                          </w:p>
                        </w:tc>
                      </w:tr>
                      <w:tr w:rsidR="00243BDE" w14:paraId="262626CC" w14:textId="77777777" w:rsidTr="00F25836">
                        <w:trPr>
                          <w:trHeight w:val="586"/>
                        </w:trPr>
                        <w:tc>
                          <w:tcPr>
                            <w:tcW w:w="1603" w:type="dxa"/>
                            <w:tcBorders>
                              <w:top w:val="single" w:sz="4" w:space="0" w:color="auto"/>
                              <w:left w:val="single" w:sz="4" w:space="0" w:color="auto"/>
                              <w:bottom w:val="single" w:sz="4" w:space="0" w:color="auto"/>
                              <w:right w:val="single" w:sz="4" w:space="0" w:color="auto"/>
                            </w:tcBorders>
                            <w:hideMark/>
                          </w:tcPr>
                          <w:p w14:paraId="4B535258" w14:textId="77777777" w:rsidR="00243BDE" w:rsidRPr="00F25836" w:rsidRDefault="00243BDE" w:rsidP="00243BDE">
                            <w:pPr>
                              <w:jc w:val="center"/>
                              <w:rPr>
                                <w:rFonts w:ascii="Tahoma" w:hAnsi="Tahoma" w:cs="Tahoma"/>
                                <w:b/>
                                <w:sz w:val="22"/>
                                <w:szCs w:val="22"/>
                              </w:rPr>
                            </w:pPr>
                            <w:r w:rsidRPr="00F25836">
                              <w:rPr>
                                <w:rFonts w:ascii="Tahoma" w:hAnsi="Tahoma" w:cs="Tahoma"/>
                                <w:b/>
                                <w:sz w:val="22"/>
                                <w:szCs w:val="22"/>
                              </w:rPr>
                              <w:t>Approved by Governors</w:t>
                            </w:r>
                          </w:p>
                        </w:tc>
                        <w:tc>
                          <w:tcPr>
                            <w:tcW w:w="7469" w:type="dxa"/>
                            <w:gridSpan w:val="3"/>
                            <w:tcBorders>
                              <w:top w:val="single" w:sz="4" w:space="0" w:color="auto"/>
                              <w:left w:val="single" w:sz="4" w:space="0" w:color="auto"/>
                              <w:bottom w:val="single" w:sz="4" w:space="0" w:color="auto"/>
                              <w:right w:val="single" w:sz="4" w:space="0" w:color="auto"/>
                            </w:tcBorders>
                          </w:tcPr>
                          <w:p w14:paraId="568ACEA3" w14:textId="77777777" w:rsidR="00243BDE" w:rsidRDefault="00243BDE" w:rsidP="00243BDE">
                            <w:pPr>
                              <w:jc w:val="center"/>
                              <w:rPr>
                                <w:rFonts w:ascii="Tahoma" w:hAnsi="Tahoma" w:cs="Tahoma"/>
                                <w:b/>
                              </w:rPr>
                            </w:pPr>
                          </w:p>
                        </w:tc>
                      </w:tr>
                      <w:tr w:rsidR="00243BDE" w14:paraId="3D6D1CCE" w14:textId="77777777" w:rsidTr="00F25836">
                        <w:trPr>
                          <w:trHeight w:val="287"/>
                        </w:trPr>
                        <w:tc>
                          <w:tcPr>
                            <w:tcW w:w="1603" w:type="dxa"/>
                            <w:tcBorders>
                              <w:top w:val="single" w:sz="4" w:space="0" w:color="auto"/>
                              <w:left w:val="single" w:sz="4" w:space="0" w:color="auto"/>
                              <w:bottom w:val="single" w:sz="4" w:space="0" w:color="auto"/>
                              <w:right w:val="single" w:sz="4" w:space="0" w:color="auto"/>
                            </w:tcBorders>
                            <w:shd w:val="clear" w:color="auto" w:fill="E6E6E6"/>
                          </w:tcPr>
                          <w:p w14:paraId="20AB22F3" w14:textId="77777777" w:rsidR="00243BDE" w:rsidRDefault="00243BDE" w:rsidP="00243BDE">
                            <w:pPr>
                              <w:jc w:val="center"/>
                              <w:rPr>
                                <w:rFonts w:ascii="Tahoma" w:hAnsi="Tahoma" w:cs="Tahoma"/>
                                <w:b/>
                              </w:rPr>
                            </w:pPr>
                          </w:p>
                        </w:tc>
                        <w:tc>
                          <w:tcPr>
                            <w:tcW w:w="1854" w:type="dxa"/>
                            <w:tcBorders>
                              <w:top w:val="single" w:sz="4" w:space="0" w:color="auto"/>
                              <w:left w:val="single" w:sz="4" w:space="0" w:color="auto"/>
                              <w:bottom w:val="single" w:sz="4" w:space="0" w:color="auto"/>
                              <w:right w:val="single" w:sz="4" w:space="0" w:color="auto"/>
                            </w:tcBorders>
                            <w:shd w:val="clear" w:color="auto" w:fill="E6E6E6"/>
                          </w:tcPr>
                          <w:p w14:paraId="606878A7" w14:textId="77777777" w:rsidR="00243BDE" w:rsidRDefault="00243BDE" w:rsidP="00243BDE">
                            <w:pPr>
                              <w:jc w:val="center"/>
                              <w:rPr>
                                <w:rFonts w:ascii="Tahoma" w:hAnsi="Tahoma" w:cs="Tahoma"/>
                                <w:b/>
                              </w:rPr>
                            </w:pPr>
                          </w:p>
                        </w:tc>
                        <w:tc>
                          <w:tcPr>
                            <w:tcW w:w="1854" w:type="dxa"/>
                            <w:tcBorders>
                              <w:top w:val="single" w:sz="4" w:space="0" w:color="auto"/>
                              <w:left w:val="single" w:sz="4" w:space="0" w:color="auto"/>
                              <w:bottom w:val="single" w:sz="4" w:space="0" w:color="auto"/>
                              <w:right w:val="single" w:sz="4" w:space="0" w:color="auto"/>
                            </w:tcBorders>
                            <w:shd w:val="clear" w:color="auto" w:fill="E6E6E6"/>
                          </w:tcPr>
                          <w:p w14:paraId="22E9773C" w14:textId="77777777" w:rsidR="00243BDE" w:rsidRDefault="00243BDE" w:rsidP="00243BDE">
                            <w:pPr>
                              <w:jc w:val="center"/>
                              <w:rPr>
                                <w:rFonts w:ascii="Tahoma" w:hAnsi="Tahoma" w:cs="Tahoma"/>
                                <w:b/>
                              </w:rPr>
                            </w:pPr>
                          </w:p>
                        </w:tc>
                        <w:tc>
                          <w:tcPr>
                            <w:tcW w:w="3761" w:type="dxa"/>
                            <w:tcBorders>
                              <w:top w:val="single" w:sz="4" w:space="0" w:color="auto"/>
                              <w:left w:val="single" w:sz="4" w:space="0" w:color="auto"/>
                              <w:bottom w:val="single" w:sz="4" w:space="0" w:color="auto"/>
                              <w:right w:val="single" w:sz="4" w:space="0" w:color="auto"/>
                            </w:tcBorders>
                            <w:shd w:val="clear" w:color="auto" w:fill="E6E6E6"/>
                          </w:tcPr>
                          <w:p w14:paraId="71900718" w14:textId="77777777" w:rsidR="00243BDE" w:rsidRDefault="00243BDE" w:rsidP="00243BDE">
                            <w:pPr>
                              <w:jc w:val="center"/>
                              <w:rPr>
                                <w:rFonts w:ascii="Tahoma" w:hAnsi="Tahoma" w:cs="Tahoma"/>
                                <w:b/>
                              </w:rPr>
                            </w:pPr>
                          </w:p>
                        </w:tc>
                      </w:tr>
                      <w:tr w:rsidR="00243BDE" w14:paraId="5A3CB260" w14:textId="77777777" w:rsidTr="00F25836">
                        <w:trPr>
                          <w:trHeight w:val="574"/>
                        </w:trPr>
                        <w:tc>
                          <w:tcPr>
                            <w:tcW w:w="1603" w:type="dxa"/>
                            <w:tcBorders>
                              <w:top w:val="single" w:sz="4" w:space="0" w:color="auto"/>
                              <w:left w:val="single" w:sz="4" w:space="0" w:color="auto"/>
                              <w:bottom w:val="single" w:sz="4" w:space="0" w:color="auto"/>
                              <w:right w:val="single" w:sz="4" w:space="0" w:color="auto"/>
                            </w:tcBorders>
                          </w:tcPr>
                          <w:p w14:paraId="1DF6D2B2" w14:textId="77777777" w:rsidR="00243BDE" w:rsidRDefault="00243BDE" w:rsidP="00243BDE">
                            <w:pPr>
                              <w:jc w:val="center"/>
                              <w:rPr>
                                <w:rFonts w:ascii="Tahoma" w:hAnsi="Tahoma" w:cs="Tahoma"/>
                                <w:b/>
                              </w:rPr>
                            </w:pPr>
                            <w:r>
                              <w:rPr>
                                <w:rFonts w:ascii="Tahoma" w:hAnsi="Tahoma" w:cs="Tahoma"/>
                                <w:b/>
                                <w:szCs w:val="22"/>
                              </w:rPr>
                              <w:t>Version 1.2</w:t>
                            </w:r>
                          </w:p>
                        </w:tc>
                        <w:tc>
                          <w:tcPr>
                            <w:tcW w:w="1854" w:type="dxa"/>
                            <w:tcBorders>
                              <w:top w:val="single" w:sz="4" w:space="0" w:color="auto"/>
                              <w:left w:val="single" w:sz="4" w:space="0" w:color="auto"/>
                              <w:bottom w:val="single" w:sz="4" w:space="0" w:color="auto"/>
                              <w:right w:val="single" w:sz="4" w:space="0" w:color="auto"/>
                            </w:tcBorders>
                          </w:tcPr>
                          <w:p w14:paraId="20FDB18F" w14:textId="0359C58B" w:rsidR="00243BDE" w:rsidRDefault="00B46172" w:rsidP="00243BDE">
                            <w:pPr>
                              <w:jc w:val="center"/>
                              <w:rPr>
                                <w:rFonts w:ascii="Tahoma" w:hAnsi="Tahoma" w:cs="Tahoma"/>
                                <w:b/>
                              </w:rPr>
                            </w:pPr>
                            <w:r>
                              <w:rPr>
                                <w:rFonts w:ascii="Tahoma" w:hAnsi="Tahoma" w:cs="Tahoma"/>
                                <w:b/>
                              </w:rPr>
                              <w:t>Novem</w:t>
                            </w:r>
                            <w:r w:rsidR="00243BDE">
                              <w:rPr>
                                <w:rFonts w:ascii="Tahoma" w:hAnsi="Tahoma" w:cs="Tahoma"/>
                                <w:b/>
                              </w:rPr>
                              <w:t>ber 20</w:t>
                            </w:r>
                            <w:r>
                              <w:rPr>
                                <w:rFonts w:ascii="Tahoma" w:hAnsi="Tahoma" w:cs="Tahoma"/>
                                <w:b/>
                              </w:rPr>
                              <w:t>23</w:t>
                            </w:r>
                          </w:p>
                        </w:tc>
                        <w:tc>
                          <w:tcPr>
                            <w:tcW w:w="1854" w:type="dxa"/>
                            <w:tcBorders>
                              <w:top w:val="single" w:sz="4" w:space="0" w:color="auto"/>
                              <w:left w:val="single" w:sz="4" w:space="0" w:color="auto"/>
                              <w:bottom w:val="single" w:sz="4" w:space="0" w:color="auto"/>
                              <w:right w:val="single" w:sz="4" w:space="0" w:color="auto"/>
                            </w:tcBorders>
                            <w:hideMark/>
                          </w:tcPr>
                          <w:p w14:paraId="3F918BF2" w14:textId="77777777" w:rsidR="00243BDE" w:rsidRDefault="00243BDE" w:rsidP="00243BDE">
                            <w:pPr>
                              <w:pStyle w:val="ListParagraph"/>
                              <w:ind w:left="360"/>
                              <w:jc w:val="center"/>
                              <w:rPr>
                                <w:rFonts w:ascii="Lucida Handwriting" w:hAnsi="Lucida Handwriting" w:cs="Tahoma"/>
                                <w:b/>
                                <w:sz w:val="20"/>
                              </w:rPr>
                            </w:pPr>
                          </w:p>
                        </w:tc>
                        <w:tc>
                          <w:tcPr>
                            <w:tcW w:w="3761" w:type="dxa"/>
                            <w:tcBorders>
                              <w:top w:val="single" w:sz="4" w:space="0" w:color="auto"/>
                              <w:left w:val="single" w:sz="4" w:space="0" w:color="auto"/>
                              <w:bottom w:val="single" w:sz="4" w:space="0" w:color="auto"/>
                              <w:right w:val="single" w:sz="4" w:space="0" w:color="auto"/>
                            </w:tcBorders>
                            <w:hideMark/>
                          </w:tcPr>
                          <w:p w14:paraId="4DB2AA51" w14:textId="77777777" w:rsidR="00243BDE" w:rsidRDefault="00243BDE" w:rsidP="00243BDE">
                            <w:pPr>
                              <w:jc w:val="center"/>
                              <w:rPr>
                                <w:rFonts w:ascii="Lucida Handwriting" w:hAnsi="Lucida Handwriting" w:cs="Tahoma"/>
                                <w:b/>
                              </w:rPr>
                            </w:pPr>
                          </w:p>
                        </w:tc>
                      </w:tr>
                      <w:tr w:rsidR="00243BDE" w14:paraId="338BDB52" w14:textId="77777777" w:rsidTr="00F25836">
                        <w:trPr>
                          <w:trHeight w:val="586"/>
                        </w:trPr>
                        <w:tc>
                          <w:tcPr>
                            <w:tcW w:w="1603" w:type="dxa"/>
                            <w:tcBorders>
                              <w:top w:val="single" w:sz="4" w:space="0" w:color="auto"/>
                              <w:left w:val="single" w:sz="4" w:space="0" w:color="auto"/>
                              <w:bottom w:val="single" w:sz="4" w:space="0" w:color="auto"/>
                              <w:right w:val="single" w:sz="4" w:space="0" w:color="auto"/>
                            </w:tcBorders>
                            <w:hideMark/>
                          </w:tcPr>
                          <w:p w14:paraId="6593FB9E" w14:textId="77777777" w:rsidR="00243BDE" w:rsidRDefault="00243BDE" w:rsidP="00243BDE">
                            <w:pPr>
                              <w:jc w:val="center"/>
                              <w:rPr>
                                <w:rFonts w:ascii="Tahoma" w:hAnsi="Tahoma" w:cs="Tahoma"/>
                                <w:b/>
                              </w:rPr>
                            </w:pPr>
                            <w:r>
                              <w:rPr>
                                <w:rFonts w:ascii="Tahoma" w:hAnsi="Tahoma" w:cs="Tahoma"/>
                                <w:b/>
                                <w:szCs w:val="22"/>
                              </w:rPr>
                              <w:t>Revision Due:</w:t>
                            </w:r>
                          </w:p>
                          <w:p w14:paraId="7928C811" w14:textId="77777777" w:rsidR="00243BDE" w:rsidRDefault="00243BDE" w:rsidP="00243BDE">
                            <w:pPr>
                              <w:jc w:val="center"/>
                              <w:rPr>
                                <w:rFonts w:ascii="Tahoma" w:hAnsi="Tahoma" w:cs="Tahoma"/>
                                <w:b/>
                              </w:rPr>
                            </w:pPr>
                          </w:p>
                        </w:tc>
                        <w:tc>
                          <w:tcPr>
                            <w:tcW w:w="1854" w:type="dxa"/>
                            <w:tcBorders>
                              <w:top w:val="single" w:sz="4" w:space="0" w:color="auto"/>
                              <w:left w:val="single" w:sz="4" w:space="0" w:color="auto"/>
                              <w:bottom w:val="single" w:sz="4" w:space="0" w:color="auto"/>
                              <w:right w:val="single" w:sz="4" w:space="0" w:color="auto"/>
                            </w:tcBorders>
                            <w:hideMark/>
                          </w:tcPr>
                          <w:p w14:paraId="53A476A3" w14:textId="77777777" w:rsidR="00243BDE" w:rsidRDefault="00243BDE" w:rsidP="00243BDE">
                            <w:pPr>
                              <w:jc w:val="center"/>
                              <w:rPr>
                                <w:rFonts w:ascii="Tahoma" w:hAnsi="Tahoma" w:cs="Tahoma"/>
                                <w:b/>
                                <w:szCs w:val="22"/>
                              </w:rPr>
                            </w:pPr>
                            <w:r>
                              <w:rPr>
                                <w:rFonts w:ascii="Tahoma" w:hAnsi="Tahoma" w:cs="Tahoma"/>
                                <w:b/>
                                <w:szCs w:val="22"/>
                              </w:rPr>
                              <w:t>Date:</w:t>
                            </w:r>
                          </w:p>
                          <w:p w14:paraId="2C90350E" w14:textId="62ADE151" w:rsidR="00B46172" w:rsidRDefault="00B46172" w:rsidP="00243BDE">
                            <w:pPr>
                              <w:jc w:val="center"/>
                              <w:rPr>
                                <w:rFonts w:ascii="Tahoma" w:hAnsi="Tahoma" w:cs="Tahoma"/>
                                <w:b/>
                              </w:rPr>
                            </w:pPr>
                            <w:r>
                              <w:rPr>
                                <w:rFonts w:ascii="Tahoma" w:hAnsi="Tahoma" w:cs="Tahoma"/>
                                <w:b/>
                              </w:rPr>
                              <w:t>November 2026</w:t>
                            </w:r>
                          </w:p>
                        </w:tc>
                        <w:tc>
                          <w:tcPr>
                            <w:tcW w:w="1854" w:type="dxa"/>
                            <w:tcBorders>
                              <w:top w:val="single" w:sz="4" w:space="0" w:color="auto"/>
                              <w:left w:val="single" w:sz="4" w:space="0" w:color="auto"/>
                              <w:bottom w:val="single" w:sz="4" w:space="0" w:color="auto"/>
                              <w:right w:val="single" w:sz="4" w:space="0" w:color="auto"/>
                            </w:tcBorders>
                            <w:hideMark/>
                          </w:tcPr>
                          <w:p w14:paraId="33501DBF" w14:textId="77777777" w:rsidR="00243BDE" w:rsidRDefault="00243BDE" w:rsidP="00243BDE">
                            <w:pPr>
                              <w:jc w:val="center"/>
                              <w:rPr>
                                <w:rFonts w:ascii="Tahoma" w:hAnsi="Tahoma" w:cs="Tahoma"/>
                                <w:b/>
                              </w:rPr>
                            </w:pPr>
                            <w:r>
                              <w:rPr>
                                <w:rFonts w:ascii="Tahoma" w:hAnsi="Tahoma" w:cs="Tahoma"/>
                                <w:b/>
                                <w:szCs w:val="22"/>
                              </w:rPr>
                              <w:t>Head teacher</w:t>
                            </w:r>
                          </w:p>
                        </w:tc>
                        <w:tc>
                          <w:tcPr>
                            <w:tcW w:w="3761" w:type="dxa"/>
                            <w:tcBorders>
                              <w:top w:val="single" w:sz="4" w:space="0" w:color="auto"/>
                              <w:left w:val="single" w:sz="4" w:space="0" w:color="auto"/>
                              <w:bottom w:val="single" w:sz="4" w:space="0" w:color="auto"/>
                              <w:right w:val="single" w:sz="4" w:space="0" w:color="auto"/>
                            </w:tcBorders>
                            <w:hideMark/>
                          </w:tcPr>
                          <w:p w14:paraId="2392030D" w14:textId="77777777" w:rsidR="00243BDE" w:rsidRDefault="00243BDE" w:rsidP="00243BDE">
                            <w:pPr>
                              <w:jc w:val="center"/>
                              <w:rPr>
                                <w:rFonts w:ascii="Tahoma" w:hAnsi="Tahoma" w:cs="Tahoma"/>
                                <w:b/>
                              </w:rPr>
                            </w:pPr>
                            <w:r>
                              <w:rPr>
                                <w:rFonts w:ascii="Tahoma" w:hAnsi="Tahoma" w:cs="Tahoma"/>
                                <w:b/>
                                <w:szCs w:val="22"/>
                              </w:rPr>
                              <w:t>Chair of Governors</w:t>
                            </w:r>
                          </w:p>
                        </w:tc>
                      </w:tr>
                    </w:tbl>
                    <w:p w14:paraId="69226C6A" w14:textId="77777777" w:rsidR="00243BDE" w:rsidRDefault="00243BDE" w:rsidP="00243BDE">
                      <w:pPr>
                        <w:rPr>
                          <w:rFonts w:ascii="Tahoma" w:hAnsi="Tahoma" w:cs="Tahoma"/>
                          <w:b/>
                        </w:rPr>
                      </w:pPr>
                    </w:p>
                    <w:p w14:paraId="68A61185" w14:textId="77777777" w:rsidR="00243BDE" w:rsidRDefault="00243BDE"/>
                  </w:txbxContent>
                </v:textbox>
                <w10:wrap type="square"/>
              </v:shape>
            </w:pict>
          </mc:Fallback>
        </mc:AlternateContent>
      </w:r>
    </w:p>
    <w:p w14:paraId="45FB148D" w14:textId="096478E7" w:rsidR="00E95975" w:rsidRDefault="00E95975">
      <w:pPr>
        <w:rPr>
          <w:rFonts w:ascii="Tahoma" w:hAnsi="Tahoma" w:cs="Tahoma"/>
          <w:b/>
        </w:rPr>
      </w:pPr>
    </w:p>
    <w:p w14:paraId="4C503B04" w14:textId="77777777" w:rsidR="004A757A" w:rsidRDefault="004A757A">
      <w:pPr>
        <w:rPr>
          <w:rFonts w:ascii="Tahoma" w:hAnsi="Tahoma" w:cs="Tahoma"/>
          <w:b/>
        </w:rPr>
      </w:pPr>
    </w:p>
    <w:p w14:paraId="3CF4E178" w14:textId="77777777" w:rsidR="00E423EC" w:rsidRPr="00B46172" w:rsidRDefault="00E423EC">
      <w:pPr>
        <w:rPr>
          <w:rFonts w:asciiTheme="minorBidi" w:hAnsiTheme="minorBidi" w:cstheme="minorBidi"/>
          <w:b/>
        </w:rPr>
      </w:pPr>
      <w:r w:rsidRPr="00B46172">
        <w:rPr>
          <w:rFonts w:asciiTheme="minorBidi" w:hAnsiTheme="minorBidi" w:cstheme="minorBidi"/>
          <w:b/>
        </w:rPr>
        <w:t>Attendance:</w:t>
      </w:r>
    </w:p>
    <w:p w14:paraId="197A8A58" w14:textId="77777777" w:rsidR="00E423EC" w:rsidRPr="00B46172" w:rsidRDefault="00E423EC">
      <w:pPr>
        <w:rPr>
          <w:rFonts w:asciiTheme="minorBidi" w:hAnsiTheme="minorBidi" w:cstheme="minorBidi"/>
        </w:rPr>
      </w:pPr>
    </w:p>
    <w:p w14:paraId="0D1A0BF7" w14:textId="77777777" w:rsidR="00E423EC" w:rsidRPr="00B46172" w:rsidRDefault="00E068ED">
      <w:pPr>
        <w:rPr>
          <w:rFonts w:asciiTheme="minorBidi" w:hAnsiTheme="minorBidi" w:cstheme="minorBidi"/>
        </w:rPr>
      </w:pPr>
      <w:r w:rsidRPr="00B46172">
        <w:rPr>
          <w:rFonts w:asciiTheme="minorBidi" w:hAnsiTheme="minorBidi" w:cstheme="minorBidi"/>
        </w:rPr>
        <w:t xml:space="preserve">Attendance at Nursery is not statutory. There is no legal duty for a child to attend. </w:t>
      </w:r>
    </w:p>
    <w:p w14:paraId="3B49CCD6" w14:textId="77777777" w:rsidR="00E423EC" w:rsidRPr="00B46172" w:rsidRDefault="00E423EC">
      <w:pPr>
        <w:rPr>
          <w:rFonts w:asciiTheme="minorBidi" w:hAnsiTheme="minorBidi" w:cstheme="minorBidi"/>
        </w:rPr>
      </w:pPr>
    </w:p>
    <w:p w14:paraId="71BE334E" w14:textId="2B20D792" w:rsidR="007D1103" w:rsidRDefault="00E068ED">
      <w:pPr>
        <w:rPr>
          <w:rFonts w:asciiTheme="minorBidi" w:hAnsiTheme="minorBidi" w:cstheme="minorBidi"/>
        </w:rPr>
      </w:pPr>
      <w:r w:rsidRPr="00B46172">
        <w:rPr>
          <w:rFonts w:asciiTheme="minorBidi" w:hAnsiTheme="minorBidi" w:cstheme="minorBidi"/>
        </w:rPr>
        <w:t>However</w:t>
      </w:r>
      <w:r w:rsidR="007D1103">
        <w:rPr>
          <w:rFonts w:asciiTheme="minorBidi" w:hAnsiTheme="minorBidi" w:cstheme="minorBidi"/>
        </w:rPr>
        <w:t>,</w:t>
      </w:r>
      <w:r w:rsidRPr="00B46172">
        <w:rPr>
          <w:rFonts w:asciiTheme="minorBidi" w:hAnsiTheme="minorBidi" w:cstheme="minorBidi"/>
        </w:rPr>
        <w:t xml:space="preserve"> regular, prompt attendance leads to the greatest benefits in terms of a child’s early learning and developmen</w:t>
      </w:r>
      <w:r w:rsidR="007D1103">
        <w:rPr>
          <w:rFonts w:asciiTheme="minorBidi" w:hAnsiTheme="minorBidi" w:cstheme="minorBidi"/>
        </w:rPr>
        <w:t>t.</w:t>
      </w:r>
      <w:r w:rsidRPr="00B46172">
        <w:rPr>
          <w:rFonts w:asciiTheme="minorBidi" w:hAnsiTheme="minorBidi" w:cstheme="minorBidi"/>
        </w:rPr>
        <w:t xml:space="preserve"> </w:t>
      </w:r>
      <w:r w:rsidR="007D1103">
        <w:rPr>
          <w:rFonts w:asciiTheme="minorBidi" w:hAnsiTheme="minorBidi" w:cstheme="minorBidi"/>
        </w:rPr>
        <w:t xml:space="preserve">This phase of learning is crucial for a child’s </w:t>
      </w:r>
      <w:proofErr w:type="gramStart"/>
      <w:r w:rsidR="007D1103">
        <w:rPr>
          <w:rFonts w:asciiTheme="minorBidi" w:hAnsiTheme="minorBidi" w:cstheme="minorBidi"/>
        </w:rPr>
        <w:t>development</w:t>
      </w:r>
      <w:proofErr w:type="gramEnd"/>
      <w:r w:rsidR="007D1103">
        <w:rPr>
          <w:rFonts w:asciiTheme="minorBidi" w:hAnsiTheme="minorBidi" w:cstheme="minorBidi"/>
        </w:rPr>
        <w:t xml:space="preserve"> and we know how much progress they can make when they fully participate in our early educational offer.</w:t>
      </w:r>
    </w:p>
    <w:p w14:paraId="21313E54" w14:textId="77777777" w:rsidR="007D1103" w:rsidRDefault="007D1103">
      <w:pPr>
        <w:rPr>
          <w:rFonts w:asciiTheme="minorBidi" w:hAnsiTheme="minorBidi" w:cstheme="minorBidi"/>
        </w:rPr>
      </w:pPr>
    </w:p>
    <w:p w14:paraId="2B29D200" w14:textId="03303447" w:rsidR="00CF1AD1" w:rsidRDefault="007D1103">
      <w:pPr>
        <w:rPr>
          <w:rFonts w:asciiTheme="minorBidi" w:hAnsiTheme="minorBidi" w:cstheme="minorBidi"/>
        </w:rPr>
      </w:pPr>
      <w:r>
        <w:rPr>
          <w:rFonts w:asciiTheme="minorBidi" w:hAnsiTheme="minorBidi" w:cstheme="minorBidi"/>
        </w:rPr>
        <w:t>R</w:t>
      </w:r>
      <w:r w:rsidR="00E068ED" w:rsidRPr="00B46172">
        <w:rPr>
          <w:rFonts w:asciiTheme="minorBidi" w:hAnsiTheme="minorBidi" w:cstheme="minorBidi"/>
        </w:rPr>
        <w:t>egular attendance is expected if you take a place at our Nursery School.</w:t>
      </w:r>
      <w:r w:rsidR="00B46172">
        <w:rPr>
          <w:rFonts w:asciiTheme="minorBidi" w:hAnsiTheme="minorBidi" w:cstheme="minorBidi"/>
        </w:rPr>
        <w:t xml:space="preserve"> </w:t>
      </w:r>
      <w:r w:rsidR="00CF1AD1">
        <w:rPr>
          <w:rFonts w:asciiTheme="minorBidi" w:hAnsiTheme="minorBidi" w:cstheme="minorBidi"/>
        </w:rPr>
        <w:t xml:space="preserve">All attendance is monitored </w:t>
      </w:r>
      <w:r>
        <w:rPr>
          <w:rFonts w:asciiTheme="minorBidi" w:hAnsiTheme="minorBidi" w:cstheme="minorBidi"/>
        </w:rPr>
        <w:t xml:space="preserve">at least half termly, </w:t>
      </w:r>
      <w:r w:rsidR="00CF1AD1">
        <w:rPr>
          <w:rFonts w:asciiTheme="minorBidi" w:hAnsiTheme="minorBidi" w:cstheme="minorBidi"/>
        </w:rPr>
        <w:t>in line with Department for Education expectations for Schools.</w:t>
      </w:r>
      <w:r>
        <w:rPr>
          <w:rFonts w:asciiTheme="minorBidi" w:hAnsiTheme="minorBidi" w:cstheme="minorBidi"/>
        </w:rPr>
        <w:t xml:space="preserve"> Please remember that means we are expecting your child to be in school and if for any reason they are not going to be we would like you to let us know.</w:t>
      </w:r>
    </w:p>
    <w:p w14:paraId="48750635" w14:textId="77777777" w:rsidR="00CF1AD1" w:rsidRDefault="00CF1AD1">
      <w:pPr>
        <w:rPr>
          <w:rFonts w:asciiTheme="minorBidi" w:hAnsiTheme="minorBidi" w:cstheme="minorBidi"/>
        </w:rPr>
      </w:pPr>
    </w:p>
    <w:p w14:paraId="1943F9DF" w14:textId="6D48B6B7" w:rsidR="00E068ED" w:rsidRPr="00B46172" w:rsidRDefault="00B46172">
      <w:pPr>
        <w:rPr>
          <w:rFonts w:asciiTheme="minorBidi" w:hAnsiTheme="minorBidi" w:cstheme="minorBidi"/>
        </w:rPr>
      </w:pPr>
      <w:r>
        <w:rPr>
          <w:rFonts w:asciiTheme="minorBidi" w:hAnsiTheme="minorBidi" w:cstheme="minorBidi"/>
        </w:rPr>
        <w:t>We understand that children may need to ‘settle in’ to Nursery school and this may be their very first experience of staying somewhere outside the home or other family members homes. We are mindful of the need for some children to build gradually and will go at a pace which is appropriate for each individual</w:t>
      </w:r>
      <w:r w:rsidR="007D1103">
        <w:rPr>
          <w:rFonts w:asciiTheme="minorBidi" w:hAnsiTheme="minorBidi" w:cstheme="minorBidi"/>
        </w:rPr>
        <w:t xml:space="preserve"> child</w:t>
      </w:r>
      <w:r>
        <w:rPr>
          <w:rFonts w:asciiTheme="minorBidi" w:hAnsiTheme="minorBidi" w:cstheme="minorBidi"/>
        </w:rPr>
        <w:t xml:space="preserve"> in line with our settling in policy. </w:t>
      </w:r>
      <w:r w:rsidR="00CF1AD1">
        <w:rPr>
          <w:rFonts w:asciiTheme="minorBidi" w:hAnsiTheme="minorBidi" w:cstheme="minorBidi"/>
        </w:rPr>
        <w:t xml:space="preserve">Where we have agreed a settling process for your child this will not affect their overall attendance when we monitor. </w:t>
      </w:r>
      <w:r>
        <w:rPr>
          <w:rFonts w:asciiTheme="minorBidi" w:hAnsiTheme="minorBidi" w:cstheme="minorBidi"/>
        </w:rPr>
        <w:t xml:space="preserve">Even as your child is building their time with us it is very </w:t>
      </w:r>
      <w:proofErr w:type="gramStart"/>
      <w:r>
        <w:rPr>
          <w:rFonts w:asciiTheme="minorBidi" w:hAnsiTheme="minorBidi" w:cstheme="minorBidi"/>
        </w:rPr>
        <w:t>important</w:t>
      </w:r>
      <w:proofErr w:type="gramEnd"/>
      <w:r>
        <w:rPr>
          <w:rFonts w:asciiTheme="minorBidi" w:hAnsiTheme="minorBidi" w:cstheme="minorBidi"/>
        </w:rPr>
        <w:t xml:space="preserve"> they attend for </w:t>
      </w:r>
      <w:r w:rsidR="00CF1AD1">
        <w:rPr>
          <w:rFonts w:asciiTheme="minorBidi" w:hAnsiTheme="minorBidi" w:cstheme="minorBidi"/>
        </w:rPr>
        <w:t xml:space="preserve">their </w:t>
      </w:r>
      <w:r>
        <w:rPr>
          <w:rFonts w:asciiTheme="minorBidi" w:hAnsiTheme="minorBidi" w:cstheme="minorBidi"/>
        </w:rPr>
        <w:t>expected sessions. The staff team will have planned for them to be in school with us and thought about them in our development of the environment and activities offered.</w:t>
      </w:r>
    </w:p>
    <w:p w14:paraId="5FD5A877" w14:textId="77777777" w:rsidR="00E068ED" w:rsidRPr="00B46172" w:rsidRDefault="00E068ED">
      <w:pPr>
        <w:rPr>
          <w:rFonts w:asciiTheme="minorBidi" w:hAnsiTheme="minorBidi" w:cstheme="minorBidi"/>
        </w:rPr>
      </w:pPr>
    </w:p>
    <w:p w14:paraId="22ACCFDF" w14:textId="77777777" w:rsidR="00043BCC" w:rsidRPr="00B46172" w:rsidRDefault="00043BCC">
      <w:pPr>
        <w:rPr>
          <w:rFonts w:asciiTheme="minorBidi" w:hAnsiTheme="minorBidi" w:cstheme="minorBidi"/>
        </w:rPr>
      </w:pPr>
    </w:p>
    <w:p w14:paraId="5AAF7467" w14:textId="301EEDBA" w:rsidR="00E068ED" w:rsidRPr="00B46172" w:rsidRDefault="00E068ED">
      <w:pPr>
        <w:rPr>
          <w:rFonts w:asciiTheme="minorBidi" w:hAnsiTheme="minorBidi" w:cstheme="minorBidi"/>
        </w:rPr>
      </w:pPr>
      <w:r w:rsidRPr="00B46172">
        <w:rPr>
          <w:rFonts w:asciiTheme="minorBidi" w:hAnsiTheme="minorBidi" w:cstheme="minorBidi"/>
        </w:rPr>
        <w:t xml:space="preserve">Each </w:t>
      </w:r>
      <w:proofErr w:type="gramStart"/>
      <w:r w:rsidRPr="00B46172">
        <w:rPr>
          <w:rFonts w:asciiTheme="minorBidi" w:hAnsiTheme="minorBidi" w:cstheme="minorBidi"/>
        </w:rPr>
        <w:t>15</w:t>
      </w:r>
      <w:r w:rsidR="0008325D" w:rsidRPr="00B46172">
        <w:rPr>
          <w:rFonts w:asciiTheme="minorBidi" w:hAnsiTheme="minorBidi" w:cstheme="minorBidi"/>
        </w:rPr>
        <w:t xml:space="preserve"> or 30</w:t>
      </w:r>
      <w:r w:rsidRPr="00B46172">
        <w:rPr>
          <w:rFonts w:asciiTheme="minorBidi" w:hAnsiTheme="minorBidi" w:cstheme="minorBidi"/>
        </w:rPr>
        <w:t xml:space="preserve"> hour</w:t>
      </w:r>
      <w:proofErr w:type="gramEnd"/>
      <w:r w:rsidRPr="00B46172">
        <w:rPr>
          <w:rFonts w:asciiTheme="minorBidi" w:hAnsiTheme="minorBidi" w:cstheme="minorBidi"/>
        </w:rPr>
        <w:t xml:space="preserve"> place is funded by the Government. These payments are made to schools </w:t>
      </w:r>
      <w:proofErr w:type="gramStart"/>
      <w:r w:rsidRPr="00B46172">
        <w:rPr>
          <w:rFonts w:asciiTheme="minorBidi" w:hAnsiTheme="minorBidi" w:cstheme="minorBidi"/>
        </w:rPr>
        <w:t>on the basis of</w:t>
      </w:r>
      <w:proofErr w:type="gramEnd"/>
      <w:r w:rsidRPr="00B46172">
        <w:rPr>
          <w:rFonts w:asciiTheme="minorBidi" w:hAnsiTheme="minorBidi" w:cstheme="minorBidi"/>
        </w:rPr>
        <w:t xml:space="preserve"> the number of children attending. </w:t>
      </w:r>
      <w:proofErr w:type="gramStart"/>
      <w:r w:rsidRPr="00B46172">
        <w:rPr>
          <w:rFonts w:asciiTheme="minorBidi" w:hAnsiTheme="minorBidi" w:cstheme="minorBidi"/>
        </w:rPr>
        <w:t>Therefore</w:t>
      </w:r>
      <w:proofErr w:type="gramEnd"/>
      <w:r w:rsidRPr="00B46172">
        <w:rPr>
          <w:rFonts w:asciiTheme="minorBidi" w:hAnsiTheme="minorBidi" w:cstheme="minorBidi"/>
        </w:rPr>
        <w:t xml:space="preserve"> if your child does not attend for an extended period of time, with no reason</w:t>
      </w:r>
      <w:r w:rsidR="00B46172">
        <w:rPr>
          <w:rFonts w:asciiTheme="minorBidi" w:hAnsiTheme="minorBidi" w:cstheme="minorBidi"/>
        </w:rPr>
        <w:t>,</w:t>
      </w:r>
      <w:r w:rsidRPr="00B46172">
        <w:rPr>
          <w:rFonts w:asciiTheme="minorBidi" w:hAnsiTheme="minorBidi" w:cstheme="minorBidi"/>
        </w:rPr>
        <w:t xml:space="preserve"> the money for the place will be deducted from our budget.</w:t>
      </w:r>
      <w:r w:rsidR="00A04AC9" w:rsidRPr="00B46172">
        <w:rPr>
          <w:rFonts w:asciiTheme="minorBidi" w:hAnsiTheme="minorBidi" w:cstheme="minorBidi"/>
        </w:rPr>
        <w:t xml:space="preserve">  Financial audits are conducted to check this.</w:t>
      </w:r>
    </w:p>
    <w:p w14:paraId="18117DD2" w14:textId="77777777" w:rsidR="00E068ED" w:rsidRPr="00B46172" w:rsidRDefault="00E068ED">
      <w:pPr>
        <w:rPr>
          <w:rFonts w:asciiTheme="minorBidi" w:hAnsiTheme="minorBidi" w:cstheme="minorBidi"/>
        </w:rPr>
      </w:pPr>
    </w:p>
    <w:p w14:paraId="72149211" w14:textId="77777777" w:rsidR="00E068ED" w:rsidRPr="00C63E94" w:rsidRDefault="00E068ED">
      <w:pPr>
        <w:rPr>
          <w:rFonts w:ascii="Tahoma" w:hAnsi="Tahoma" w:cs="Tahoma"/>
          <w:sz w:val="20"/>
          <w:szCs w:val="20"/>
        </w:rPr>
      </w:pPr>
    </w:p>
    <w:p w14:paraId="1A347989" w14:textId="77777777" w:rsidR="00E423EC" w:rsidRPr="00B46172" w:rsidRDefault="00E423EC">
      <w:pPr>
        <w:rPr>
          <w:rFonts w:asciiTheme="minorBidi" w:hAnsiTheme="minorBidi" w:cstheme="minorBidi"/>
          <w:b/>
        </w:rPr>
      </w:pPr>
      <w:proofErr w:type="gramStart"/>
      <w:r w:rsidRPr="00B46172">
        <w:rPr>
          <w:rFonts w:asciiTheme="minorBidi" w:hAnsiTheme="minorBidi" w:cstheme="minorBidi"/>
          <w:b/>
        </w:rPr>
        <w:t>Non Attendance</w:t>
      </w:r>
      <w:proofErr w:type="gramEnd"/>
      <w:r w:rsidRPr="00B46172">
        <w:rPr>
          <w:rFonts w:asciiTheme="minorBidi" w:hAnsiTheme="minorBidi" w:cstheme="minorBidi"/>
          <w:b/>
        </w:rPr>
        <w:t xml:space="preserve">: </w:t>
      </w:r>
    </w:p>
    <w:p w14:paraId="6A272AD9" w14:textId="77777777" w:rsidR="00E423EC" w:rsidRPr="00B46172" w:rsidRDefault="00E423EC">
      <w:pPr>
        <w:rPr>
          <w:rFonts w:asciiTheme="minorBidi" w:hAnsiTheme="minorBidi" w:cstheme="minorBidi"/>
        </w:rPr>
      </w:pPr>
    </w:p>
    <w:p w14:paraId="38E2B542" w14:textId="6E0F0E96" w:rsidR="00CF1AD1" w:rsidRDefault="00E068ED">
      <w:pPr>
        <w:rPr>
          <w:rFonts w:asciiTheme="minorBidi" w:hAnsiTheme="minorBidi" w:cstheme="minorBidi"/>
        </w:rPr>
      </w:pPr>
      <w:r w:rsidRPr="00B46172">
        <w:rPr>
          <w:rFonts w:asciiTheme="minorBidi" w:hAnsiTheme="minorBidi" w:cstheme="minorBidi"/>
        </w:rPr>
        <w:t xml:space="preserve">At times </w:t>
      </w:r>
      <w:r w:rsidR="00E95975" w:rsidRPr="00B46172">
        <w:rPr>
          <w:rFonts w:asciiTheme="minorBidi" w:hAnsiTheme="minorBidi" w:cstheme="minorBidi"/>
        </w:rPr>
        <w:t xml:space="preserve">children are </w:t>
      </w:r>
      <w:r w:rsidR="00C63E94" w:rsidRPr="00B46172">
        <w:rPr>
          <w:rFonts w:asciiTheme="minorBidi" w:hAnsiTheme="minorBidi" w:cstheme="minorBidi"/>
        </w:rPr>
        <w:t>unwell or</w:t>
      </w:r>
      <w:r w:rsidR="00E95975" w:rsidRPr="00B46172">
        <w:rPr>
          <w:rFonts w:asciiTheme="minorBidi" w:hAnsiTheme="minorBidi" w:cstheme="minorBidi"/>
        </w:rPr>
        <w:t xml:space="preserve"> can</w:t>
      </w:r>
      <w:r w:rsidR="00A04AC9" w:rsidRPr="00B46172">
        <w:rPr>
          <w:rFonts w:asciiTheme="minorBidi" w:hAnsiTheme="minorBidi" w:cstheme="minorBidi"/>
        </w:rPr>
        <w:t>not attend. If</w:t>
      </w:r>
      <w:r w:rsidR="00043BCC" w:rsidRPr="00B46172">
        <w:rPr>
          <w:rFonts w:asciiTheme="minorBidi" w:hAnsiTheme="minorBidi" w:cstheme="minorBidi"/>
        </w:rPr>
        <w:t xml:space="preserve"> you </w:t>
      </w:r>
      <w:r w:rsidR="00E95975" w:rsidRPr="00B46172">
        <w:rPr>
          <w:rFonts w:asciiTheme="minorBidi" w:hAnsiTheme="minorBidi" w:cstheme="minorBidi"/>
        </w:rPr>
        <w:t>let us know in advance that</w:t>
      </w:r>
      <w:r w:rsidR="00043BCC" w:rsidRPr="00B46172">
        <w:rPr>
          <w:rFonts w:asciiTheme="minorBidi" w:hAnsiTheme="minorBidi" w:cstheme="minorBidi"/>
        </w:rPr>
        <w:t xml:space="preserve"> your</w:t>
      </w:r>
      <w:r w:rsidR="00E95975" w:rsidRPr="00B46172">
        <w:rPr>
          <w:rFonts w:asciiTheme="minorBidi" w:hAnsiTheme="minorBidi" w:cstheme="minorBidi"/>
        </w:rPr>
        <w:t xml:space="preserve"> child can</w:t>
      </w:r>
      <w:r w:rsidRPr="00B46172">
        <w:rPr>
          <w:rFonts w:asciiTheme="minorBidi" w:hAnsiTheme="minorBidi" w:cstheme="minorBidi"/>
        </w:rPr>
        <w:t>not attend this is known as an ‘</w:t>
      </w:r>
      <w:r w:rsidR="00E95975" w:rsidRPr="00B46172">
        <w:rPr>
          <w:rFonts w:asciiTheme="minorBidi" w:hAnsiTheme="minorBidi" w:cstheme="minorBidi"/>
        </w:rPr>
        <w:t>a</w:t>
      </w:r>
      <w:r w:rsidR="00043BCC" w:rsidRPr="00B46172">
        <w:rPr>
          <w:rFonts w:asciiTheme="minorBidi" w:hAnsiTheme="minorBidi" w:cstheme="minorBidi"/>
        </w:rPr>
        <w:t>uthorised</w:t>
      </w:r>
      <w:r w:rsidRPr="00B46172">
        <w:rPr>
          <w:rFonts w:asciiTheme="minorBidi" w:hAnsiTheme="minorBidi" w:cstheme="minorBidi"/>
        </w:rPr>
        <w:t xml:space="preserve"> absence’</w:t>
      </w:r>
      <w:r w:rsidR="00A04AC9" w:rsidRPr="00B46172">
        <w:rPr>
          <w:rFonts w:asciiTheme="minorBidi" w:hAnsiTheme="minorBidi" w:cstheme="minorBidi"/>
        </w:rPr>
        <w:t xml:space="preserve">. </w:t>
      </w:r>
      <w:r w:rsidR="00CF1AD1">
        <w:rPr>
          <w:rFonts w:asciiTheme="minorBidi" w:hAnsiTheme="minorBidi" w:cstheme="minorBidi"/>
        </w:rPr>
        <w:t xml:space="preserve">We understand that children may </w:t>
      </w:r>
      <w:proofErr w:type="gramStart"/>
      <w:r w:rsidR="00CF1AD1">
        <w:rPr>
          <w:rFonts w:asciiTheme="minorBidi" w:hAnsiTheme="minorBidi" w:cstheme="minorBidi"/>
        </w:rPr>
        <w:t>come into contact with</w:t>
      </w:r>
      <w:proofErr w:type="gramEnd"/>
      <w:r w:rsidR="00CF1AD1">
        <w:rPr>
          <w:rFonts w:asciiTheme="minorBidi" w:hAnsiTheme="minorBidi" w:cstheme="minorBidi"/>
        </w:rPr>
        <w:t xml:space="preserve"> childhood illness in their first year of Nursery education and do not expect unwell children to come to School. </w:t>
      </w:r>
      <w:r w:rsidR="00977393">
        <w:rPr>
          <w:rFonts w:asciiTheme="minorBidi" w:hAnsiTheme="minorBidi" w:cstheme="minorBidi"/>
        </w:rPr>
        <w:t xml:space="preserve">If you inform us of </w:t>
      </w:r>
      <w:proofErr w:type="gramStart"/>
      <w:r w:rsidR="00977393">
        <w:rPr>
          <w:rFonts w:asciiTheme="minorBidi" w:hAnsiTheme="minorBidi" w:cstheme="minorBidi"/>
        </w:rPr>
        <w:t>illness</w:t>
      </w:r>
      <w:proofErr w:type="gramEnd"/>
      <w:r w:rsidR="00977393">
        <w:rPr>
          <w:rFonts w:asciiTheme="minorBidi" w:hAnsiTheme="minorBidi" w:cstheme="minorBidi"/>
        </w:rPr>
        <w:t xml:space="preserve"> we can ‘authorise’ the absence. </w:t>
      </w:r>
      <w:r w:rsidR="00CF1AD1">
        <w:rPr>
          <w:rFonts w:asciiTheme="minorBidi" w:hAnsiTheme="minorBidi" w:cstheme="minorBidi"/>
        </w:rPr>
        <w:t>Childhood illness absence will not trigger absence escalation concerns via our monitoring process.</w:t>
      </w:r>
    </w:p>
    <w:p w14:paraId="65C2193E" w14:textId="77777777" w:rsidR="00CF1AD1" w:rsidRDefault="00CF1AD1">
      <w:pPr>
        <w:rPr>
          <w:rFonts w:asciiTheme="minorBidi" w:hAnsiTheme="minorBidi" w:cstheme="minorBidi"/>
        </w:rPr>
      </w:pPr>
    </w:p>
    <w:p w14:paraId="7BD4901A" w14:textId="6027D105" w:rsidR="00CF1AD1" w:rsidRDefault="00CF1AD1" w:rsidP="00CF1AD1">
      <w:pPr>
        <w:rPr>
          <w:rFonts w:asciiTheme="minorBidi" w:hAnsiTheme="minorBidi" w:cstheme="minorBidi"/>
        </w:rPr>
      </w:pPr>
      <w:r>
        <w:rPr>
          <w:rFonts w:asciiTheme="minorBidi" w:hAnsiTheme="minorBidi" w:cstheme="minorBidi"/>
        </w:rPr>
        <w:t xml:space="preserve"> It is however very important that you contact us to let us know that your child will not be in School from the first morning of their absence. We may ask what type of symptoms your child has or which illness, this may support us to look for clusters of illness and to alert other parents when appropriate.</w:t>
      </w:r>
    </w:p>
    <w:p w14:paraId="0BB824D4" w14:textId="77777777" w:rsidR="00CF1AD1" w:rsidRDefault="00CF1AD1">
      <w:pPr>
        <w:rPr>
          <w:rFonts w:asciiTheme="minorBidi" w:hAnsiTheme="minorBidi" w:cstheme="minorBidi"/>
        </w:rPr>
      </w:pPr>
    </w:p>
    <w:p w14:paraId="7BA3BBDE" w14:textId="1449FE84" w:rsidR="00E95975" w:rsidRPr="00B46172" w:rsidRDefault="00A04AC9">
      <w:pPr>
        <w:rPr>
          <w:rFonts w:asciiTheme="minorBidi" w:hAnsiTheme="minorBidi" w:cstheme="minorBidi"/>
          <w:b/>
        </w:rPr>
      </w:pPr>
      <w:r w:rsidRPr="00B46172">
        <w:rPr>
          <w:rFonts w:asciiTheme="minorBidi" w:hAnsiTheme="minorBidi" w:cstheme="minorBidi"/>
        </w:rPr>
        <w:t xml:space="preserve"> If your child is not brought to Nursery for any other reason than ill-health, you must let us know and this absence </w:t>
      </w:r>
      <w:r w:rsidR="00977393">
        <w:rPr>
          <w:rFonts w:asciiTheme="minorBidi" w:hAnsiTheme="minorBidi" w:cstheme="minorBidi"/>
        </w:rPr>
        <w:t>may</w:t>
      </w:r>
      <w:r w:rsidRPr="00B46172">
        <w:rPr>
          <w:rFonts w:asciiTheme="minorBidi" w:hAnsiTheme="minorBidi" w:cstheme="minorBidi"/>
        </w:rPr>
        <w:t xml:space="preserve">be authorised.  We can authorise absence for ‘other reasons’ for example a family holiday because your child is </w:t>
      </w:r>
      <w:r w:rsidRPr="00B46172">
        <w:rPr>
          <w:rFonts w:asciiTheme="minorBidi" w:hAnsiTheme="minorBidi" w:cstheme="minorBidi"/>
          <w:b/>
          <w:u w:val="single"/>
        </w:rPr>
        <w:t>NOT</w:t>
      </w:r>
      <w:r w:rsidRPr="00B46172">
        <w:rPr>
          <w:rFonts w:asciiTheme="minorBidi" w:hAnsiTheme="minorBidi" w:cstheme="minorBidi"/>
        </w:rPr>
        <w:t xml:space="preserve"> statutory school age.  This is </w:t>
      </w:r>
      <w:r w:rsidRPr="00B46172">
        <w:rPr>
          <w:rFonts w:asciiTheme="minorBidi" w:hAnsiTheme="minorBidi" w:cstheme="minorBidi"/>
          <w:b/>
          <w:u w:val="single"/>
        </w:rPr>
        <w:t>NOT</w:t>
      </w:r>
      <w:r w:rsidRPr="00B46172">
        <w:rPr>
          <w:rFonts w:asciiTheme="minorBidi" w:hAnsiTheme="minorBidi" w:cstheme="minorBidi"/>
        </w:rPr>
        <w:t xml:space="preserve"> the case once your child is 5 years old.</w:t>
      </w:r>
    </w:p>
    <w:p w14:paraId="536B2936" w14:textId="77777777" w:rsidR="00E95975" w:rsidRPr="00B46172" w:rsidRDefault="00E95975">
      <w:pPr>
        <w:rPr>
          <w:rFonts w:asciiTheme="minorBidi" w:hAnsiTheme="minorBidi" w:cstheme="minorBidi"/>
        </w:rPr>
      </w:pPr>
    </w:p>
    <w:p w14:paraId="5118D64E" w14:textId="77777777" w:rsidR="00043BCC" w:rsidRDefault="00043BCC">
      <w:pPr>
        <w:rPr>
          <w:rFonts w:asciiTheme="minorBidi" w:hAnsiTheme="minorBidi" w:cstheme="minorBidi"/>
        </w:rPr>
      </w:pPr>
      <w:r w:rsidRPr="00B46172">
        <w:rPr>
          <w:rFonts w:asciiTheme="minorBidi" w:hAnsiTheme="minorBidi" w:cstheme="minorBidi"/>
        </w:rPr>
        <w:t xml:space="preserve">Please phone school promptly on these occasions and let staff know </w:t>
      </w:r>
      <w:r w:rsidR="00E95975" w:rsidRPr="00B46172">
        <w:rPr>
          <w:rFonts w:asciiTheme="minorBidi" w:hAnsiTheme="minorBidi" w:cstheme="minorBidi"/>
        </w:rPr>
        <w:t>why your child will be absent.</w:t>
      </w:r>
    </w:p>
    <w:p w14:paraId="4A6D6966" w14:textId="1FBD7836" w:rsidR="00CF1AD1" w:rsidRDefault="00CF1AD1">
      <w:pPr>
        <w:rPr>
          <w:rFonts w:asciiTheme="minorBidi" w:hAnsiTheme="minorBidi" w:cstheme="minorBidi"/>
        </w:rPr>
      </w:pPr>
      <w:r>
        <w:rPr>
          <w:rFonts w:asciiTheme="minorBidi" w:hAnsiTheme="minorBidi" w:cstheme="minorBidi"/>
        </w:rPr>
        <w:t>Call 01926 335312 (Whitnash) or 01926 853394 (Kenilworth) and speak to our office managers or leave a message on the answer machine.</w:t>
      </w:r>
    </w:p>
    <w:p w14:paraId="5E2F54F9" w14:textId="77777777" w:rsidR="00CF1AD1" w:rsidRDefault="00CF1AD1">
      <w:pPr>
        <w:rPr>
          <w:rFonts w:asciiTheme="minorBidi" w:hAnsiTheme="minorBidi" w:cstheme="minorBidi"/>
        </w:rPr>
      </w:pPr>
    </w:p>
    <w:p w14:paraId="6CD8288D" w14:textId="0DA39018" w:rsidR="00CF1AD1" w:rsidRDefault="00CF1AD1">
      <w:pPr>
        <w:rPr>
          <w:rFonts w:asciiTheme="minorBidi" w:hAnsiTheme="minorBidi" w:cstheme="minorBidi"/>
        </w:rPr>
      </w:pPr>
      <w:r>
        <w:rPr>
          <w:rFonts w:asciiTheme="minorBidi" w:hAnsiTheme="minorBidi" w:cstheme="minorBidi"/>
        </w:rPr>
        <w:lastRenderedPageBreak/>
        <w:t xml:space="preserve">If there is a further reason why your child is </w:t>
      </w:r>
      <w:r w:rsidR="00823FDD">
        <w:rPr>
          <w:rFonts w:asciiTheme="minorBidi" w:hAnsiTheme="minorBidi" w:cstheme="minorBidi"/>
        </w:rPr>
        <w:t>‘</w:t>
      </w:r>
      <w:r>
        <w:rPr>
          <w:rFonts w:asciiTheme="minorBidi" w:hAnsiTheme="minorBidi" w:cstheme="minorBidi"/>
        </w:rPr>
        <w:t>not attending</w:t>
      </w:r>
      <w:r w:rsidR="00823FDD">
        <w:rPr>
          <w:rFonts w:asciiTheme="minorBidi" w:hAnsiTheme="minorBidi" w:cstheme="minorBidi"/>
        </w:rPr>
        <w:t>’</w:t>
      </w:r>
      <w:r>
        <w:rPr>
          <w:rFonts w:asciiTheme="minorBidi" w:hAnsiTheme="minorBidi" w:cstheme="minorBidi"/>
        </w:rPr>
        <w:t xml:space="preserve"> please </w:t>
      </w:r>
      <w:proofErr w:type="gramStart"/>
      <w:r>
        <w:rPr>
          <w:rFonts w:asciiTheme="minorBidi" w:hAnsiTheme="minorBidi" w:cstheme="minorBidi"/>
        </w:rPr>
        <w:t>make</w:t>
      </w:r>
      <w:proofErr w:type="gramEnd"/>
      <w:r>
        <w:rPr>
          <w:rFonts w:asciiTheme="minorBidi" w:hAnsiTheme="minorBidi" w:cstheme="minorBidi"/>
        </w:rPr>
        <w:t xml:space="preserve"> contact and come and talk to us at school as soon as possible so we can see what can be resolved</w:t>
      </w:r>
      <w:r w:rsidR="00823FDD">
        <w:rPr>
          <w:rFonts w:asciiTheme="minorBidi" w:hAnsiTheme="minorBidi" w:cstheme="minorBidi"/>
        </w:rPr>
        <w:t xml:space="preserve"> and how we might move forward</w:t>
      </w:r>
      <w:r>
        <w:rPr>
          <w:rFonts w:asciiTheme="minorBidi" w:hAnsiTheme="minorBidi" w:cstheme="minorBidi"/>
        </w:rPr>
        <w:t>. It is not unusual for young children to say they do not want to go to school. If this</w:t>
      </w:r>
      <w:r w:rsidR="00823FDD">
        <w:rPr>
          <w:rFonts w:asciiTheme="minorBidi" w:hAnsiTheme="minorBidi" w:cstheme="minorBidi"/>
        </w:rPr>
        <w:t xml:space="preserve"> </w:t>
      </w:r>
      <w:r>
        <w:rPr>
          <w:rFonts w:asciiTheme="minorBidi" w:hAnsiTheme="minorBidi" w:cstheme="minorBidi"/>
        </w:rPr>
        <w:t>i</w:t>
      </w:r>
      <w:r w:rsidR="00823FDD">
        <w:rPr>
          <w:rFonts w:asciiTheme="minorBidi" w:hAnsiTheme="minorBidi" w:cstheme="minorBidi"/>
        </w:rPr>
        <w:t>s</w:t>
      </w:r>
      <w:r>
        <w:rPr>
          <w:rFonts w:asciiTheme="minorBidi" w:hAnsiTheme="minorBidi" w:cstheme="minorBidi"/>
        </w:rPr>
        <w:t xml:space="preserve"> the </w:t>
      </w:r>
      <w:proofErr w:type="gramStart"/>
      <w:r>
        <w:rPr>
          <w:rFonts w:asciiTheme="minorBidi" w:hAnsiTheme="minorBidi" w:cstheme="minorBidi"/>
        </w:rPr>
        <w:t>ca</w:t>
      </w:r>
      <w:r w:rsidR="00823FDD">
        <w:rPr>
          <w:rFonts w:asciiTheme="minorBidi" w:hAnsiTheme="minorBidi" w:cstheme="minorBidi"/>
        </w:rPr>
        <w:t>se</w:t>
      </w:r>
      <w:proofErr w:type="gramEnd"/>
      <w:r>
        <w:rPr>
          <w:rFonts w:asciiTheme="minorBidi" w:hAnsiTheme="minorBidi" w:cstheme="minorBidi"/>
        </w:rPr>
        <w:t xml:space="preserve"> we absolutely recommend you listen to their reasons and find out why but also that you do </w:t>
      </w:r>
      <w:r w:rsidR="00823FDD">
        <w:rPr>
          <w:rFonts w:asciiTheme="minorBidi" w:hAnsiTheme="minorBidi" w:cstheme="minorBidi"/>
        </w:rPr>
        <w:t xml:space="preserve">continue to </w:t>
      </w:r>
      <w:r>
        <w:rPr>
          <w:rFonts w:asciiTheme="minorBidi" w:hAnsiTheme="minorBidi" w:cstheme="minorBidi"/>
        </w:rPr>
        <w:t xml:space="preserve">bring them </w:t>
      </w:r>
      <w:r w:rsidR="00823FDD">
        <w:rPr>
          <w:rFonts w:asciiTheme="minorBidi" w:hAnsiTheme="minorBidi" w:cstheme="minorBidi"/>
        </w:rPr>
        <w:t>so we can resolve any issues and ensure the child understands that school is important and is something that happens, and that is it their ‘turn’ to go to school</w:t>
      </w:r>
      <w:r w:rsidR="00977393">
        <w:rPr>
          <w:rFonts w:asciiTheme="minorBidi" w:hAnsiTheme="minorBidi" w:cstheme="minorBidi"/>
        </w:rPr>
        <w:t xml:space="preserve"> and worries can be resolved</w:t>
      </w:r>
      <w:r w:rsidR="00823FDD">
        <w:rPr>
          <w:rFonts w:asciiTheme="minorBidi" w:hAnsiTheme="minorBidi" w:cstheme="minorBidi"/>
        </w:rPr>
        <w:t>.</w:t>
      </w:r>
    </w:p>
    <w:p w14:paraId="029CFE8A" w14:textId="77777777" w:rsidR="00CF1AD1" w:rsidRDefault="00CF1AD1">
      <w:pPr>
        <w:rPr>
          <w:rFonts w:asciiTheme="minorBidi" w:hAnsiTheme="minorBidi" w:cstheme="minorBidi"/>
        </w:rPr>
      </w:pPr>
    </w:p>
    <w:p w14:paraId="606B693E" w14:textId="77777777" w:rsidR="00CF1AD1" w:rsidRDefault="00CF1AD1">
      <w:pPr>
        <w:rPr>
          <w:rFonts w:asciiTheme="minorBidi" w:hAnsiTheme="minorBidi" w:cstheme="minorBidi"/>
        </w:rPr>
      </w:pPr>
    </w:p>
    <w:p w14:paraId="2872D349" w14:textId="54754822" w:rsidR="00CF1AD1" w:rsidRPr="00B46172" w:rsidRDefault="00823FDD">
      <w:pPr>
        <w:rPr>
          <w:rFonts w:asciiTheme="minorBidi" w:hAnsiTheme="minorBidi" w:cstheme="minorBidi"/>
        </w:rPr>
      </w:pPr>
      <w:r>
        <w:rPr>
          <w:rFonts w:asciiTheme="minorBidi" w:hAnsiTheme="minorBidi" w:cstheme="minorBidi"/>
        </w:rPr>
        <w:t>If attendance drops below 80% (Not counting agreed settling in processes or childhood illnesses) then you will receive a letter from school asking for you to come and discuss the reasons for low attendance. This letter will invite you to come and be part of a discussion so that we can think together about how to improve attendance for your child</w:t>
      </w:r>
      <w:r w:rsidR="00977393">
        <w:rPr>
          <w:rFonts w:asciiTheme="minorBidi" w:hAnsiTheme="minorBidi" w:cstheme="minorBidi"/>
        </w:rPr>
        <w:t>.</w:t>
      </w:r>
      <w:r>
        <w:rPr>
          <w:rFonts w:asciiTheme="minorBidi" w:hAnsiTheme="minorBidi" w:cstheme="minorBidi"/>
        </w:rPr>
        <w:t xml:space="preserve"> </w:t>
      </w:r>
      <w:r w:rsidR="00977393">
        <w:rPr>
          <w:rFonts w:asciiTheme="minorBidi" w:hAnsiTheme="minorBidi" w:cstheme="minorBidi"/>
        </w:rPr>
        <w:t>A</w:t>
      </w:r>
      <w:r w:rsidR="007D1103">
        <w:rPr>
          <w:rFonts w:asciiTheme="minorBidi" w:hAnsiTheme="minorBidi" w:cstheme="minorBidi"/>
        </w:rPr>
        <w:t>ttendance below this level will impact upon their developmental progress in Nursery School as they will be missing the equivalent of 1 day in every 5.</w:t>
      </w:r>
    </w:p>
    <w:p w14:paraId="40E2586F" w14:textId="77777777" w:rsidR="00E95975" w:rsidRPr="00B46172" w:rsidRDefault="00E95975">
      <w:pPr>
        <w:rPr>
          <w:rFonts w:asciiTheme="minorBidi" w:hAnsiTheme="minorBidi" w:cstheme="minorBidi"/>
        </w:rPr>
      </w:pPr>
    </w:p>
    <w:p w14:paraId="51E2D180" w14:textId="6DF6ABAE" w:rsidR="007D1103" w:rsidRDefault="007D1103">
      <w:pPr>
        <w:rPr>
          <w:rFonts w:asciiTheme="minorBidi" w:hAnsiTheme="minorBidi" w:cstheme="minorBidi"/>
          <w:b/>
        </w:rPr>
      </w:pPr>
      <w:r w:rsidRPr="007D1103">
        <w:rPr>
          <w:rFonts w:asciiTheme="minorBidi" w:hAnsiTheme="minorBidi" w:cstheme="minorBidi"/>
          <w:b/>
          <w:u w:val="single"/>
        </w:rPr>
        <w:t>Absence</w:t>
      </w:r>
      <w:r>
        <w:rPr>
          <w:rFonts w:asciiTheme="minorBidi" w:hAnsiTheme="minorBidi" w:cstheme="minorBidi"/>
          <w:b/>
        </w:rPr>
        <w:t>:</w:t>
      </w:r>
    </w:p>
    <w:p w14:paraId="736417CE" w14:textId="77777777" w:rsidR="007D1103" w:rsidRDefault="007D1103">
      <w:pPr>
        <w:rPr>
          <w:rFonts w:asciiTheme="minorBidi" w:hAnsiTheme="minorBidi" w:cstheme="minorBidi"/>
          <w:b/>
        </w:rPr>
      </w:pPr>
    </w:p>
    <w:p w14:paraId="21900713" w14:textId="54986A6A" w:rsidR="007D1103" w:rsidRPr="007D1103" w:rsidRDefault="007D1103">
      <w:pPr>
        <w:rPr>
          <w:rFonts w:asciiTheme="minorBidi" w:hAnsiTheme="minorBidi" w:cstheme="minorBidi"/>
          <w:bCs/>
        </w:rPr>
      </w:pPr>
      <w:r w:rsidRPr="007D1103">
        <w:rPr>
          <w:rFonts w:asciiTheme="minorBidi" w:hAnsiTheme="minorBidi" w:cstheme="minorBidi"/>
          <w:bCs/>
        </w:rPr>
        <w:t xml:space="preserve">It is </w:t>
      </w:r>
      <w:proofErr w:type="gramStart"/>
      <w:r w:rsidRPr="007D1103">
        <w:rPr>
          <w:rFonts w:asciiTheme="minorBidi" w:hAnsiTheme="minorBidi" w:cstheme="minorBidi"/>
          <w:bCs/>
        </w:rPr>
        <w:t>really important</w:t>
      </w:r>
      <w:proofErr w:type="gramEnd"/>
      <w:r w:rsidRPr="007D1103">
        <w:rPr>
          <w:rFonts w:asciiTheme="minorBidi" w:hAnsiTheme="minorBidi" w:cstheme="minorBidi"/>
          <w:bCs/>
        </w:rPr>
        <w:t xml:space="preserve"> we know about each child’s absence from the very first day it occurs, otherwise we have a statutory duty to begin to treat </w:t>
      </w:r>
      <w:r>
        <w:rPr>
          <w:rFonts w:asciiTheme="minorBidi" w:hAnsiTheme="minorBidi" w:cstheme="minorBidi"/>
          <w:bCs/>
        </w:rPr>
        <w:t>‘</w:t>
      </w:r>
      <w:r w:rsidRPr="007D1103">
        <w:rPr>
          <w:rFonts w:asciiTheme="minorBidi" w:hAnsiTheme="minorBidi" w:cstheme="minorBidi"/>
          <w:bCs/>
        </w:rPr>
        <w:t>unexplained absence</w:t>
      </w:r>
      <w:r>
        <w:rPr>
          <w:rFonts w:asciiTheme="minorBidi" w:hAnsiTheme="minorBidi" w:cstheme="minorBidi"/>
          <w:bCs/>
        </w:rPr>
        <w:t>’</w:t>
      </w:r>
      <w:r w:rsidRPr="007D1103">
        <w:rPr>
          <w:rFonts w:asciiTheme="minorBidi" w:hAnsiTheme="minorBidi" w:cstheme="minorBidi"/>
          <w:bCs/>
        </w:rPr>
        <w:t xml:space="preserve"> as a concern and follow a process under our safeguarding arrangements.</w:t>
      </w:r>
    </w:p>
    <w:p w14:paraId="660D93BD" w14:textId="77777777" w:rsidR="007D1103" w:rsidRDefault="007D1103">
      <w:pPr>
        <w:rPr>
          <w:rFonts w:asciiTheme="minorBidi" w:hAnsiTheme="minorBidi" w:cstheme="minorBidi"/>
          <w:b/>
        </w:rPr>
      </w:pPr>
    </w:p>
    <w:p w14:paraId="46677BF5" w14:textId="2B252215" w:rsidR="00043BCC" w:rsidRPr="00B46172" w:rsidRDefault="00043BCC">
      <w:pPr>
        <w:rPr>
          <w:rFonts w:asciiTheme="minorBidi" w:hAnsiTheme="minorBidi" w:cstheme="minorBidi"/>
          <w:b/>
        </w:rPr>
      </w:pPr>
      <w:r w:rsidRPr="00B46172">
        <w:rPr>
          <w:rFonts w:asciiTheme="minorBidi" w:hAnsiTheme="minorBidi" w:cstheme="minorBidi"/>
          <w:b/>
        </w:rPr>
        <w:t xml:space="preserve">When we do not hear from </w:t>
      </w:r>
      <w:proofErr w:type="gramStart"/>
      <w:r w:rsidRPr="00B46172">
        <w:rPr>
          <w:rFonts w:asciiTheme="minorBidi" w:hAnsiTheme="minorBidi" w:cstheme="minorBidi"/>
          <w:b/>
        </w:rPr>
        <w:t>you</w:t>
      </w:r>
      <w:proofErr w:type="gramEnd"/>
      <w:r w:rsidRPr="00B46172">
        <w:rPr>
          <w:rFonts w:asciiTheme="minorBidi" w:hAnsiTheme="minorBidi" w:cstheme="minorBidi"/>
          <w:b/>
        </w:rPr>
        <w:t xml:space="preserve"> we will take the following steps:</w:t>
      </w:r>
    </w:p>
    <w:p w14:paraId="0B0B337C" w14:textId="77777777" w:rsidR="00274F36" w:rsidRPr="00B46172" w:rsidRDefault="00274F36">
      <w:pPr>
        <w:rPr>
          <w:rFonts w:asciiTheme="minorBidi" w:hAnsiTheme="minorBidi" w:cstheme="minorBidi"/>
          <w:b/>
        </w:rPr>
      </w:pPr>
    </w:p>
    <w:p w14:paraId="47C2C87B" w14:textId="77777777" w:rsidR="00043BCC" w:rsidRPr="00B46172" w:rsidRDefault="0008325D" w:rsidP="0008325D">
      <w:pPr>
        <w:pStyle w:val="ListParagraph"/>
        <w:numPr>
          <w:ilvl w:val="0"/>
          <w:numId w:val="4"/>
        </w:numPr>
        <w:rPr>
          <w:rFonts w:asciiTheme="minorBidi" w:hAnsiTheme="minorBidi" w:cstheme="minorBidi"/>
        </w:rPr>
      </w:pPr>
      <w:r w:rsidRPr="00B46172">
        <w:rPr>
          <w:rFonts w:asciiTheme="minorBidi" w:hAnsiTheme="minorBidi" w:cstheme="minorBidi"/>
        </w:rPr>
        <w:t>On the first day</w:t>
      </w:r>
      <w:r w:rsidR="004641C7" w:rsidRPr="00B46172">
        <w:rPr>
          <w:rFonts w:asciiTheme="minorBidi" w:hAnsiTheme="minorBidi" w:cstheme="minorBidi"/>
        </w:rPr>
        <w:t xml:space="preserve"> of</w:t>
      </w:r>
      <w:r w:rsidR="00E423EC" w:rsidRPr="00B46172">
        <w:rPr>
          <w:rFonts w:asciiTheme="minorBidi" w:hAnsiTheme="minorBidi" w:cstheme="minorBidi"/>
        </w:rPr>
        <w:t xml:space="preserve"> an unexplained</w:t>
      </w:r>
      <w:r w:rsidR="00043BCC" w:rsidRPr="00B46172">
        <w:rPr>
          <w:rFonts w:asciiTheme="minorBidi" w:hAnsiTheme="minorBidi" w:cstheme="minorBidi"/>
        </w:rPr>
        <w:t xml:space="preserve"> absence a member of the team will contact</w:t>
      </w:r>
      <w:r w:rsidR="00E423EC" w:rsidRPr="00B46172">
        <w:rPr>
          <w:rFonts w:asciiTheme="minorBidi" w:hAnsiTheme="minorBidi" w:cstheme="minorBidi"/>
        </w:rPr>
        <w:t xml:space="preserve"> you</w:t>
      </w:r>
      <w:r w:rsidR="002F3ADF" w:rsidRPr="00B46172">
        <w:rPr>
          <w:rFonts w:asciiTheme="minorBidi" w:hAnsiTheme="minorBidi" w:cstheme="minorBidi"/>
        </w:rPr>
        <w:t xml:space="preserve"> by telephone</w:t>
      </w:r>
      <w:r w:rsidR="00E95975" w:rsidRPr="00B46172">
        <w:rPr>
          <w:rFonts w:asciiTheme="minorBidi" w:hAnsiTheme="minorBidi" w:cstheme="minorBidi"/>
        </w:rPr>
        <w:t xml:space="preserve">. </w:t>
      </w:r>
      <w:r w:rsidR="00E423EC" w:rsidRPr="00B46172">
        <w:rPr>
          <w:rFonts w:asciiTheme="minorBidi" w:hAnsiTheme="minorBidi" w:cstheme="minorBidi"/>
        </w:rPr>
        <w:t xml:space="preserve">This </w:t>
      </w:r>
      <w:r w:rsidR="00E95975" w:rsidRPr="00B46172">
        <w:rPr>
          <w:rFonts w:asciiTheme="minorBidi" w:hAnsiTheme="minorBidi" w:cstheme="minorBidi"/>
        </w:rPr>
        <w:t>will</w:t>
      </w:r>
      <w:r w:rsidR="00E423EC" w:rsidRPr="00B46172">
        <w:rPr>
          <w:rFonts w:asciiTheme="minorBidi" w:hAnsiTheme="minorBidi" w:cstheme="minorBidi"/>
        </w:rPr>
        <w:t xml:space="preserve"> be followed up with further calls</w:t>
      </w:r>
      <w:r w:rsidRPr="00B46172">
        <w:rPr>
          <w:rFonts w:asciiTheme="minorBidi" w:hAnsiTheme="minorBidi" w:cstheme="minorBidi"/>
        </w:rPr>
        <w:t xml:space="preserve"> until we establish the nature of the absence, during week one</w:t>
      </w:r>
      <w:r w:rsidR="00E423EC" w:rsidRPr="00B46172">
        <w:rPr>
          <w:rFonts w:asciiTheme="minorBidi" w:hAnsiTheme="minorBidi" w:cstheme="minorBidi"/>
        </w:rPr>
        <w:t>.</w:t>
      </w:r>
    </w:p>
    <w:p w14:paraId="1691E583" w14:textId="77777777" w:rsidR="00043BCC" w:rsidRPr="00B46172" w:rsidRDefault="00043BCC" w:rsidP="0008325D">
      <w:pPr>
        <w:rPr>
          <w:rFonts w:asciiTheme="minorBidi" w:hAnsiTheme="minorBidi" w:cstheme="minorBidi"/>
        </w:rPr>
      </w:pPr>
    </w:p>
    <w:p w14:paraId="761E895C" w14:textId="77777777" w:rsidR="00043BCC" w:rsidRPr="00B46172" w:rsidRDefault="00D91AA0" w:rsidP="00A04AC9">
      <w:pPr>
        <w:ind w:left="360" w:firstLine="360"/>
        <w:rPr>
          <w:rFonts w:asciiTheme="minorBidi" w:hAnsiTheme="minorBidi" w:cstheme="minorBidi"/>
          <w:b/>
        </w:rPr>
      </w:pPr>
      <w:r w:rsidRPr="00B46172">
        <w:rPr>
          <w:rFonts w:asciiTheme="minorBidi" w:hAnsiTheme="minorBidi" w:cstheme="minorBidi"/>
          <w:b/>
        </w:rPr>
        <w:t>If we can</w:t>
      </w:r>
      <w:r w:rsidR="00043BCC" w:rsidRPr="00B46172">
        <w:rPr>
          <w:rFonts w:asciiTheme="minorBidi" w:hAnsiTheme="minorBidi" w:cstheme="minorBidi"/>
          <w:b/>
        </w:rPr>
        <w:t xml:space="preserve">not </w:t>
      </w:r>
      <w:proofErr w:type="gramStart"/>
      <w:r w:rsidR="00043BCC" w:rsidRPr="00B46172">
        <w:rPr>
          <w:rFonts w:asciiTheme="minorBidi" w:hAnsiTheme="minorBidi" w:cstheme="minorBidi"/>
          <w:b/>
        </w:rPr>
        <w:t>make</w:t>
      </w:r>
      <w:proofErr w:type="gramEnd"/>
      <w:r w:rsidR="00043BCC" w:rsidRPr="00B46172">
        <w:rPr>
          <w:rFonts w:asciiTheme="minorBidi" w:hAnsiTheme="minorBidi" w:cstheme="minorBidi"/>
          <w:b/>
        </w:rPr>
        <w:t xml:space="preserve"> contact with you the following steps</w:t>
      </w:r>
      <w:r w:rsidR="00E423EC" w:rsidRPr="00B46172">
        <w:rPr>
          <w:rFonts w:asciiTheme="minorBidi" w:hAnsiTheme="minorBidi" w:cstheme="minorBidi"/>
          <w:b/>
        </w:rPr>
        <w:t xml:space="preserve"> will</w:t>
      </w:r>
      <w:r w:rsidR="00043BCC" w:rsidRPr="00B46172">
        <w:rPr>
          <w:rFonts w:asciiTheme="minorBidi" w:hAnsiTheme="minorBidi" w:cstheme="minorBidi"/>
          <w:b/>
        </w:rPr>
        <w:t xml:space="preserve"> apply</w:t>
      </w:r>
    </w:p>
    <w:p w14:paraId="0C888629" w14:textId="77777777" w:rsidR="002F3ADF" w:rsidRPr="00B46172" w:rsidRDefault="002F3ADF" w:rsidP="0008325D">
      <w:pPr>
        <w:jc w:val="center"/>
        <w:rPr>
          <w:rFonts w:asciiTheme="minorBidi" w:hAnsiTheme="minorBidi" w:cstheme="minorBidi"/>
          <w:b/>
        </w:rPr>
      </w:pPr>
    </w:p>
    <w:p w14:paraId="6C8F908F" w14:textId="77777777" w:rsidR="0008325D" w:rsidRPr="00B46172" w:rsidRDefault="0008325D" w:rsidP="0008325D">
      <w:pPr>
        <w:pStyle w:val="ListParagraph"/>
        <w:numPr>
          <w:ilvl w:val="0"/>
          <w:numId w:val="4"/>
        </w:numPr>
        <w:spacing w:after="200" w:line="276" w:lineRule="auto"/>
        <w:rPr>
          <w:rFonts w:asciiTheme="minorBidi" w:hAnsiTheme="minorBidi" w:cstheme="minorBidi"/>
        </w:rPr>
      </w:pPr>
      <w:r w:rsidRPr="00B46172">
        <w:rPr>
          <w:rFonts w:asciiTheme="minorBidi" w:hAnsiTheme="minorBidi" w:cstheme="minorBidi"/>
        </w:rPr>
        <w:t xml:space="preserve">Within the first 2 or 3 days any unexplained absence is further </w:t>
      </w:r>
      <w:r w:rsidR="00FC71DD" w:rsidRPr="00B46172">
        <w:rPr>
          <w:rFonts w:asciiTheme="minorBidi" w:hAnsiTheme="minorBidi" w:cstheme="minorBidi"/>
        </w:rPr>
        <w:t xml:space="preserve">acted upon by the admin team, </w:t>
      </w:r>
      <w:r w:rsidRPr="00B46172">
        <w:rPr>
          <w:rFonts w:asciiTheme="minorBidi" w:hAnsiTheme="minorBidi" w:cstheme="minorBidi"/>
        </w:rPr>
        <w:t xml:space="preserve">family leader </w:t>
      </w:r>
      <w:r w:rsidR="00FC71DD" w:rsidRPr="00B46172">
        <w:rPr>
          <w:rFonts w:asciiTheme="minorBidi" w:hAnsiTheme="minorBidi" w:cstheme="minorBidi"/>
        </w:rPr>
        <w:t xml:space="preserve">or senior leadership team </w:t>
      </w:r>
      <w:r w:rsidRPr="00B46172">
        <w:rPr>
          <w:rFonts w:asciiTheme="minorBidi" w:hAnsiTheme="minorBidi" w:cstheme="minorBidi"/>
        </w:rPr>
        <w:t>with telephone calls.</w:t>
      </w:r>
      <w:r w:rsidR="00FC71DD" w:rsidRPr="00B46172">
        <w:rPr>
          <w:rFonts w:asciiTheme="minorBidi" w:hAnsiTheme="minorBidi" w:cstheme="minorBidi"/>
        </w:rPr>
        <w:t xml:space="preserve">  Calls to members on the contact list will be made.  Cross checks with siblings at local schools will be made where appropriate.</w:t>
      </w:r>
    </w:p>
    <w:p w14:paraId="5AA9AA98" w14:textId="77777777" w:rsidR="00FA7F1E" w:rsidRPr="00B46172" w:rsidRDefault="00FA7F1E" w:rsidP="00FA7F1E">
      <w:pPr>
        <w:pStyle w:val="ListParagraph"/>
        <w:spacing w:after="200" w:line="276" w:lineRule="auto"/>
        <w:rPr>
          <w:rFonts w:asciiTheme="minorBidi" w:hAnsiTheme="minorBidi" w:cstheme="minorBidi"/>
        </w:rPr>
      </w:pPr>
    </w:p>
    <w:p w14:paraId="3A0271BF" w14:textId="77777777" w:rsidR="0008325D" w:rsidRPr="00B46172" w:rsidRDefault="0008325D" w:rsidP="00FA7F1E">
      <w:pPr>
        <w:pStyle w:val="ListParagraph"/>
        <w:numPr>
          <w:ilvl w:val="0"/>
          <w:numId w:val="4"/>
        </w:numPr>
        <w:spacing w:after="200" w:line="276" w:lineRule="auto"/>
        <w:rPr>
          <w:rFonts w:asciiTheme="minorBidi" w:hAnsiTheme="minorBidi" w:cstheme="minorBidi"/>
        </w:rPr>
      </w:pPr>
      <w:r w:rsidRPr="00B46172">
        <w:rPr>
          <w:rFonts w:asciiTheme="minorBidi" w:hAnsiTheme="minorBidi" w:cstheme="minorBidi"/>
        </w:rPr>
        <w:t xml:space="preserve">If contact cannot be </w:t>
      </w:r>
      <w:proofErr w:type="gramStart"/>
      <w:r w:rsidRPr="00B46172">
        <w:rPr>
          <w:rFonts w:asciiTheme="minorBidi" w:hAnsiTheme="minorBidi" w:cstheme="minorBidi"/>
        </w:rPr>
        <w:t>made</w:t>
      </w:r>
      <w:proofErr w:type="gramEnd"/>
      <w:r w:rsidRPr="00B46172">
        <w:rPr>
          <w:rFonts w:asciiTheme="minorBidi" w:hAnsiTheme="minorBidi" w:cstheme="minorBidi"/>
        </w:rPr>
        <w:t xml:space="preserve"> we will visit the family home.</w:t>
      </w:r>
      <w:r w:rsidR="00FC71DD" w:rsidRPr="00B46172">
        <w:rPr>
          <w:rFonts w:asciiTheme="minorBidi" w:hAnsiTheme="minorBidi" w:cstheme="minorBidi"/>
        </w:rPr>
        <w:t xml:space="preserve">  If no contact is made an email will be sent to Warwickshire Early Years Safeguarding Advisor stating that the child is potentially missing in education, email address </w:t>
      </w:r>
      <w:hyperlink r:id="rId13" w:history="1">
        <w:r w:rsidR="00FC71DD" w:rsidRPr="00B46172">
          <w:rPr>
            <w:rStyle w:val="Hyperlink"/>
            <w:rFonts w:asciiTheme="minorBidi" w:hAnsiTheme="minorBidi" w:cstheme="minorBidi"/>
          </w:rPr>
          <w:t>earlyyearsadvisors@warwickshire.gov.uk</w:t>
        </w:r>
      </w:hyperlink>
      <w:r w:rsidR="00FC71DD" w:rsidRPr="00B46172">
        <w:rPr>
          <w:rFonts w:asciiTheme="minorBidi" w:hAnsiTheme="minorBidi" w:cstheme="minorBidi"/>
        </w:rPr>
        <w:t>.  If there are concerns that the child may be at risk of harm, follow safegu</w:t>
      </w:r>
      <w:r w:rsidR="00F25836" w:rsidRPr="00B46172">
        <w:rPr>
          <w:rFonts w:asciiTheme="minorBidi" w:hAnsiTheme="minorBidi" w:cstheme="minorBidi"/>
        </w:rPr>
        <w:t>arding procedures – contact Warwickshire Children and families Front Door</w:t>
      </w:r>
      <w:r w:rsidR="00FC71DD" w:rsidRPr="00B46172">
        <w:rPr>
          <w:rFonts w:asciiTheme="minorBidi" w:hAnsiTheme="minorBidi" w:cstheme="minorBidi"/>
        </w:rPr>
        <w:t xml:space="preserve"> for a consultation, Tel: 01926 414144.</w:t>
      </w:r>
      <w:r w:rsidR="00F25836" w:rsidRPr="00B46172">
        <w:rPr>
          <w:rFonts w:asciiTheme="minorBidi" w:hAnsiTheme="minorBidi" w:cstheme="minorBidi"/>
        </w:rPr>
        <w:t xml:space="preserve">  This may trigger a Police welfare check.</w:t>
      </w:r>
    </w:p>
    <w:p w14:paraId="0AD26EC7" w14:textId="77777777" w:rsidR="0008325D" w:rsidRPr="00B46172" w:rsidRDefault="0008325D" w:rsidP="0008325D">
      <w:pPr>
        <w:pStyle w:val="ListParagraph"/>
        <w:rPr>
          <w:rFonts w:asciiTheme="minorBidi" w:hAnsiTheme="minorBidi" w:cstheme="minorBidi"/>
        </w:rPr>
      </w:pPr>
    </w:p>
    <w:p w14:paraId="45F07939" w14:textId="62D10166" w:rsidR="0008325D" w:rsidRPr="00B46172" w:rsidRDefault="0008325D" w:rsidP="00FA7F1E">
      <w:pPr>
        <w:pStyle w:val="ListParagraph"/>
        <w:numPr>
          <w:ilvl w:val="0"/>
          <w:numId w:val="4"/>
        </w:numPr>
        <w:spacing w:after="200" w:line="276" w:lineRule="auto"/>
        <w:rPr>
          <w:rFonts w:asciiTheme="minorBidi" w:hAnsiTheme="minorBidi" w:cstheme="minorBidi"/>
        </w:rPr>
      </w:pPr>
      <w:r w:rsidRPr="00B46172">
        <w:rPr>
          <w:rFonts w:asciiTheme="minorBidi" w:hAnsiTheme="minorBidi" w:cstheme="minorBidi"/>
        </w:rPr>
        <w:t>After a further week of unexplained non-attendance and no contact parents</w:t>
      </w:r>
      <w:r w:rsidR="008B50EA" w:rsidRPr="00B46172">
        <w:rPr>
          <w:rFonts w:asciiTheme="minorBidi" w:hAnsiTheme="minorBidi" w:cstheme="minorBidi"/>
        </w:rPr>
        <w:t>/carers</w:t>
      </w:r>
      <w:r w:rsidRPr="00B46172">
        <w:rPr>
          <w:rFonts w:asciiTheme="minorBidi" w:hAnsiTheme="minorBidi" w:cstheme="minorBidi"/>
        </w:rPr>
        <w:t xml:space="preserve"> are written to and advised that the nursery place is at risk.</w:t>
      </w:r>
    </w:p>
    <w:p w14:paraId="35674AA3" w14:textId="77777777" w:rsidR="00FA7F1E" w:rsidRPr="00B46172" w:rsidRDefault="00FA7F1E" w:rsidP="00FA7F1E">
      <w:pPr>
        <w:pStyle w:val="ListParagraph"/>
        <w:rPr>
          <w:rFonts w:asciiTheme="minorBidi" w:hAnsiTheme="minorBidi" w:cstheme="minorBidi"/>
        </w:rPr>
      </w:pPr>
    </w:p>
    <w:p w14:paraId="56A71B44" w14:textId="77777777" w:rsidR="0008325D" w:rsidRPr="00B46172" w:rsidRDefault="0008325D" w:rsidP="0008325D">
      <w:pPr>
        <w:pStyle w:val="ListParagraph"/>
        <w:numPr>
          <w:ilvl w:val="0"/>
          <w:numId w:val="4"/>
        </w:numPr>
        <w:spacing w:after="200" w:line="276" w:lineRule="auto"/>
        <w:rPr>
          <w:rFonts w:asciiTheme="minorBidi" w:hAnsiTheme="minorBidi" w:cstheme="minorBidi"/>
        </w:rPr>
      </w:pPr>
      <w:r w:rsidRPr="00B46172">
        <w:rPr>
          <w:rFonts w:asciiTheme="minorBidi" w:hAnsiTheme="minorBidi" w:cstheme="minorBidi"/>
        </w:rPr>
        <w:t xml:space="preserve">After a further </w:t>
      </w:r>
      <w:proofErr w:type="gramStart"/>
      <w:r w:rsidRPr="00B46172">
        <w:rPr>
          <w:rFonts w:asciiTheme="minorBidi" w:hAnsiTheme="minorBidi" w:cstheme="minorBidi"/>
        </w:rPr>
        <w:t>2 week</w:t>
      </w:r>
      <w:proofErr w:type="gramEnd"/>
      <w:r w:rsidRPr="00B46172">
        <w:rPr>
          <w:rFonts w:asciiTheme="minorBidi" w:hAnsiTheme="minorBidi" w:cstheme="minorBidi"/>
        </w:rPr>
        <w:t xml:space="preserve"> period the place is removed and the ‘Child missing in education team’ are informed, who may decide to act.</w:t>
      </w:r>
    </w:p>
    <w:p w14:paraId="63CDE78D" w14:textId="77777777" w:rsidR="004641C7" w:rsidRPr="00B46172" w:rsidRDefault="004641C7" w:rsidP="0008325D">
      <w:pPr>
        <w:pStyle w:val="ListParagraph"/>
        <w:rPr>
          <w:rFonts w:asciiTheme="minorBidi" w:hAnsiTheme="minorBidi" w:cstheme="minorBidi"/>
        </w:rPr>
      </w:pPr>
    </w:p>
    <w:p w14:paraId="6D3902FB" w14:textId="77777777" w:rsidR="00043BCC" w:rsidRPr="00B46172" w:rsidRDefault="00E95975" w:rsidP="0008325D">
      <w:pPr>
        <w:pStyle w:val="ListParagraph"/>
        <w:numPr>
          <w:ilvl w:val="0"/>
          <w:numId w:val="4"/>
        </w:numPr>
        <w:rPr>
          <w:rFonts w:asciiTheme="minorBidi" w:hAnsiTheme="minorBidi" w:cstheme="minorBidi"/>
          <w:b/>
        </w:rPr>
      </w:pPr>
      <w:r w:rsidRPr="00B46172">
        <w:rPr>
          <w:rFonts w:asciiTheme="minorBidi" w:hAnsiTheme="minorBidi" w:cstheme="minorBidi"/>
          <w:b/>
        </w:rPr>
        <w:t>If at</w:t>
      </w:r>
      <w:r w:rsidR="00822DD8" w:rsidRPr="00B46172">
        <w:rPr>
          <w:rFonts w:asciiTheme="minorBidi" w:hAnsiTheme="minorBidi" w:cstheme="minorBidi"/>
          <w:b/>
        </w:rPr>
        <w:t xml:space="preserve"> any point during the period of unexplained absence </w:t>
      </w:r>
      <w:r w:rsidRPr="00B46172">
        <w:rPr>
          <w:rFonts w:asciiTheme="minorBidi" w:hAnsiTheme="minorBidi" w:cstheme="minorBidi"/>
          <w:b/>
        </w:rPr>
        <w:t xml:space="preserve">we </w:t>
      </w:r>
      <w:r w:rsidR="004641C7" w:rsidRPr="00B46172">
        <w:rPr>
          <w:rFonts w:asciiTheme="minorBidi" w:hAnsiTheme="minorBidi" w:cstheme="minorBidi"/>
          <w:b/>
        </w:rPr>
        <w:t xml:space="preserve">have any concerns about a </w:t>
      </w:r>
      <w:r w:rsidR="00822DD8" w:rsidRPr="00B46172">
        <w:rPr>
          <w:rFonts w:asciiTheme="minorBidi" w:hAnsiTheme="minorBidi" w:cstheme="minorBidi"/>
          <w:b/>
        </w:rPr>
        <w:t>child’s</w:t>
      </w:r>
      <w:r w:rsidR="004641C7" w:rsidRPr="00B46172">
        <w:rPr>
          <w:rFonts w:asciiTheme="minorBidi" w:hAnsiTheme="minorBidi" w:cstheme="minorBidi"/>
          <w:b/>
        </w:rPr>
        <w:t xml:space="preserve"> safety or well-being</w:t>
      </w:r>
      <w:r w:rsidRPr="00B46172">
        <w:rPr>
          <w:rFonts w:asciiTheme="minorBidi" w:hAnsiTheme="minorBidi" w:cstheme="minorBidi"/>
          <w:b/>
        </w:rPr>
        <w:t>, or believe they may be at risk of harm, we</w:t>
      </w:r>
      <w:r w:rsidR="004641C7" w:rsidRPr="00B46172">
        <w:rPr>
          <w:rFonts w:asciiTheme="minorBidi" w:hAnsiTheme="minorBidi" w:cstheme="minorBidi"/>
          <w:b/>
        </w:rPr>
        <w:t xml:space="preserve"> will seek advice from social services.</w:t>
      </w:r>
    </w:p>
    <w:p w14:paraId="3F345391" w14:textId="77777777" w:rsidR="00822DD8" w:rsidRPr="00B46172" w:rsidRDefault="00822DD8" w:rsidP="00822DD8">
      <w:pPr>
        <w:pStyle w:val="ListParagraph"/>
        <w:rPr>
          <w:rFonts w:asciiTheme="minorBidi" w:hAnsiTheme="minorBidi" w:cstheme="minorBidi"/>
        </w:rPr>
      </w:pPr>
    </w:p>
    <w:p w14:paraId="5576A93B" w14:textId="77777777" w:rsidR="00043BCC" w:rsidRPr="00B46172" w:rsidRDefault="00043BCC" w:rsidP="00043BCC">
      <w:pPr>
        <w:rPr>
          <w:rFonts w:asciiTheme="minorBidi" w:hAnsiTheme="minorBidi" w:cstheme="minorBidi"/>
          <w:b/>
        </w:rPr>
      </w:pPr>
      <w:r w:rsidRPr="00B46172">
        <w:rPr>
          <w:rFonts w:asciiTheme="minorBidi" w:hAnsiTheme="minorBidi" w:cstheme="minorBidi"/>
          <w:b/>
        </w:rPr>
        <w:lastRenderedPageBreak/>
        <w:t xml:space="preserve">Please can we stress: Your child’s place will not be removed from you if </w:t>
      </w:r>
      <w:r w:rsidRPr="00B46172">
        <w:rPr>
          <w:rFonts w:asciiTheme="minorBidi" w:hAnsiTheme="minorBidi" w:cstheme="minorBidi"/>
          <w:b/>
          <w:u w:val="single"/>
        </w:rPr>
        <w:t>we know</w:t>
      </w:r>
      <w:r w:rsidRPr="00B46172">
        <w:rPr>
          <w:rFonts w:asciiTheme="minorBidi" w:hAnsiTheme="minorBidi" w:cstheme="minorBidi"/>
          <w:b/>
        </w:rPr>
        <w:t xml:space="preserve"> the reason for the absence.</w:t>
      </w:r>
    </w:p>
    <w:sectPr w:rsidR="00043BCC" w:rsidRPr="00B46172" w:rsidSect="004A757A">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73D6" w14:textId="77777777" w:rsidR="00B37304" w:rsidRDefault="00B37304" w:rsidP="004A757A">
      <w:r>
        <w:separator/>
      </w:r>
    </w:p>
  </w:endnote>
  <w:endnote w:type="continuationSeparator" w:id="0">
    <w:p w14:paraId="2C064D46" w14:textId="77777777" w:rsidR="00B37304" w:rsidRDefault="00B37304" w:rsidP="004A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D405" w14:textId="77777777" w:rsidR="004A757A" w:rsidRDefault="004A7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FB7E" w14:textId="77777777" w:rsidR="00B37304" w:rsidRDefault="00B37304" w:rsidP="004A757A">
      <w:r>
        <w:separator/>
      </w:r>
    </w:p>
  </w:footnote>
  <w:footnote w:type="continuationSeparator" w:id="0">
    <w:p w14:paraId="6CD7323E" w14:textId="77777777" w:rsidR="00B37304" w:rsidRDefault="00B37304" w:rsidP="004A7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4B60"/>
    <w:multiLevelType w:val="hybridMultilevel"/>
    <w:tmpl w:val="C812D9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87248"/>
    <w:multiLevelType w:val="hybridMultilevel"/>
    <w:tmpl w:val="E71C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00314"/>
    <w:multiLevelType w:val="hybridMultilevel"/>
    <w:tmpl w:val="5E02C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803DB2"/>
    <w:multiLevelType w:val="hybridMultilevel"/>
    <w:tmpl w:val="3222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6087979">
    <w:abstractNumId w:val="2"/>
  </w:num>
  <w:num w:numId="2" w16cid:durableId="1842506936">
    <w:abstractNumId w:val="1"/>
  </w:num>
  <w:num w:numId="3" w16cid:durableId="1144391457">
    <w:abstractNumId w:val="0"/>
  </w:num>
  <w:num w:numId="4" w16cid:durableId="1752238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8ED"/>
    <w:rsid w:val="00043BCC"/>
    <w:rsid w:val="0008325D"/>
    <w:rsid w:val="00094669"/>
    <w:rsid w:val="000B297C"/>
    <w:rsid w:val="001411FE"/>
    <w:rsid w:val="001B423A"/>
    <w:rsid w:val="00243BDE"/>
    <w:rsid w:val="00274F36"/>
    <w:rsid w:val="002777BA"/>
    <w:rsid w:val="002810A2"/>
    <w:rsid w:val="002969AF"/>
    <w:rsid w:val="002F3ADF"/>
    <w:rsid w:val="0034797D"/>
    <w:rsid w:val="003514E7"/>
    <w:rsid w:val="0036365C"/>
    <w:rsid w:val="004641C7"/>
    <w:rsid w:val="00495624"/>
    <w:rsid w:val="004A757A"/>
    <w:rsid w:val="004D1495"/>
    <w:rsid w:val="004F5D3C"/>
    <w:rsid w:val="00525DA1"/>
    <w:rsid w:val="005D1CF4"/>
    <w:rsid w:val="005F617F"/>
    <w:rsid w:val="00626328"/>
    <w:rsid w:val="00681A07"/>
    <w:rsid w:val="006B3AF2"/>
    <w:rsid w:val="006B4AD2"/>
    <w:rsid w:val="006E05AC"/>
    <w:rsid w:val="00756CDC"/>
    <w:rsid w:val="00762872"/>
    <w:rsid w:val="007813BA"/>
    <w:rsid w:val="007D1103"/>
    <w:rsid w:val="00822DD8"/>
    <w:rsid w:val="00823FDD"/>
    <w:rsid w:val="008B50EA"/>
    <w:rsid w:val="00920A7D"/>
    <w:rsid w:val="009437C6"/>
    <w:rsid w:val="00977393"/>
    <w:rsid w:val="00A04AC9"/>
    <w:rsid w:val="00A06BB4"/>
    <w:rsid w:val="00A12724"/>
    <w:rsid w:val="00AA10EA"/>
    <w:rsid w:val="00AA52F2"/>
    <w:rsid w:val="00AD3F24"/>
    <w:rsid w:val="00B37304"/>
    <w:rsid w:val="00B46172"/>
    <w:rsid w:val="00B628B5"/>
    <w:rsid w:val="00BA135B"/>
    <w:rsid w:val="00C320DA"/>
    <w:rsid w:val="00C530B5"/>
    <w:rsid w:val="00C63E94"/>
    <w:rsid w:val="00CF1AD1"/>
    <w:rsid w:val="00D91AA0"/>
    <w:rsid w:val="00E068ED"/>
    <w:rsid w:val="00E10525"/>
    <w:rsid w:val="00E423EC"/>
    <w:rsid w:val="00E95975"/>
    <w:rsid w:val="00F25836"/>
    <w:rsid w:val="00F72AC6"/>
    <w:rsid w:val="00F75713"/>
    <w:rsid w:val="00FA7F1E"/>
    <w:rsid w:val="00FC71DD"/>
    <w:rsid w:val="00FF41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FBB1"/>
  <w15:docId w15:val="{7A55E128-C1A7-4190-B6F6-501B86EB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BCC"/>
    <w:pPr>
      <w:ind w:left="720"/>
      <w:contextualSpacing/>
    </w:pPr>
  </w:style>
  <w:style w:type="paragraph" w:styleId="NormalWeb">
    <w:name w:val="Normal (Web)"/>
    <w:basedOn w:val="Normal"/>
    <w:uiPriority w:val="99"/>
    <w:semiHidden/>
    <w:unhideWhenUsed/>
    <w:rsid w:val="00822DD8"/>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4A757A"/>
    <w:pPr>
      <w:tabs>
        <w:tab w:val="center" w:pos="4513"/>
        <w:tab w:val="right" w:pos="9026"/>
      </w:tabs>
    </w:pPr>
  </w:style>
  <w:style w:type="character" w:customStyle="1" w:styleId="HeaderChar">
    <w:name w:val="Header Char"/>
    <w:basedOn w:val="DefaultParagraphFont"/>
    <w:link w:val="Header"/>
    <w:uiPriority w:val="99"/>
    <w:rsid w:val="004A75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757A"/>
    <w:pPr>
      <w:tabs>
        <w:tab w:val="center" w:pos="4513"/>
        <w:tab w:val="right" w:pos="9026"/>
      </w:tabs>
    </w:pPr>
  </w:style>
  <w:style w:type="character" w:customStyle="1" w:styleId="FooterChar">
    <w:name w:val="Footer Char"/>
    <w:basedOn w:val="DefaultParagraphFont"/>
    <w:link w:val="Footer"/>
    <w:uiPriority w:val="99"/>
    <w:rsid w:val="004A757A"/>
    <w:rPr>
      <w:rFonts w:ascii="Times New Roman" w:eastAsia="Times New Roman" w:hAnsi="Times New Roman" w:cs="Times New Roman"/>
      <w:sz w:val="24"/>
      <w:szCs w:val="24"/>
    </w:rPr>
  </w:style>
  <w:style w:type="paragraph" w:styleId="NoSpacing">
    <w:name w:val="No Spacing"/>
    <w:uiPriority w:val="1"/>
    <w:qFormat/>
    <w:rsid w:val="002810A2"/>
    <w:pPr>
      <w:spacing w:after="0" w:line="240" w:lineRule="auto"/>
    </w:pPr>
    <w:rPr>
      <w:rFonts w:eastAsiaTheme="minorEastAsia"/>
    </w:rPr>
  </w:style>
  <w:style w:type="paragraph" w:styleId="BalloonText">
    <w:name w:val="Balloon Text"/>
    <w:basedOn w:val="Normal"/>
    <w:link w:val="BalloonTextChar"/>
    <w:uiPriority w:val="99"/>
    <w:semiHidden/>
    <w:unhideWhenUsed/>
    <w:rsid w:val="00495624"/>
    <w:rPr>
      <w:rFonts w:ascii="Tahoma" w:hAnsi="Tahoma" w:cs="Tahoma"/>
      <w:sz w:val="16"/>
      <w:szCs w:val="16"/>
    </w:rPr>
  </w:style>
  <w:style w:type="character" w:customStyle="1" w:styleId="BalloonTextChar">
    <w:name w:val="Balloon Text Char"/>
    <w:basedOn w:val="DefaultParagraphFont"/>
    <w:link w:val="BalloonText"/>
    <w:uiPriority w:val="99"/>
    <w:semiHidden/>
    <w:rsid w:val="00495624"/>
    <w:rPr>
      <w:rFonts w:ascii="Tahoma" w:eastAsia="Times New Roman" w:hAnsi="Tahoma" w:cs="Tahoma"/>
      <w:sz w:val="16"/>
      <w:szCs w:val="16"/>
    </w:rPr>
  </w:style>
  <w:style w:type="character" w:styleId="Hyperlink">
    <w:name w:val="Hyperlink"/>
    <w:basedOn w:val="DefaultParagraphFont"/>
    <w:uiPriority w:val="99"/>
    <w:unhideWhenUsed/>
    <w:rsid w:val="00FC7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rlyyearsadvisors@warwick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B4A26754FFD748A6FC5535DFCBE876" ma:contentTypeVersion="13" ma:contentTypeDescription="Create a new document." ma:contentTypeScope="" ma:versionID="a6d394a1088c209ff4cda6004146bab3">
  <xsd:schema xmlns:xsd="http://www.w3.org/2001/XMLSchema" xmlns:xs="http://www.w3.org/2001/XMLSchema" xmlns:p="http://schemas.microsoft.com/office/2006/metadata/properties" xmlns:ns2="bd154d16-9a89-4333-8933-dc4a2ff4c3f7" xmlns:ns3="e8922220-89a4-4250-a001-b459cd980d93" targetNamespace="http://schemas.microsoft.com/office/2006/metadata/properties" ma:root="true" ma:fieldsID="a7e4430c4e427ca0fb53c0e9ef694220" ns2:_="" ns3:_="">
    <xsd:import namespace="bd154d16-9a89-4333-8933-dc4a2ff4c3f7"/>
    <xsd:import namespace="e8922220-89a4-4250-a001-b459cd980d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54d16-9a89-4333-8933-dc4a2ff4c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6852029-6d2b-4c75-93a9-4e576541db9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922220-89a4-4250-a001-b459cd980d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7f94b01-691f-405a-bc78-8e3600f203e8}" ma:internalName="TaxCatchAll" ma:showField="CatchAllData" ma:web="e8922220-89a4-4250-a001-b459cd980d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e8922220-89a4-4250-a001-b459cd980d93" xsi:nil="true"/>
    <lcf76f155ced4ddcb4097134ff3c332f xmlns="bd154d16-9a89-4333-8933-dc4a2ff4c3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972BD6-16F7-46E2-A837-AE0D6CF9B38A}">
  <ds:schemaRefs>
    <ds:schemaRef ds:uri="http://schemas.microsoft.com/sharepoint/v3/contenttype/forms"/>
  </ds:schemaRefs>
</ds:datastoreItem>
</file>

<file path=customXml/itemProps2.xml><?xml version="1.0" encoding="utf-8"?>
<ds:datastoreItem xmlns:ds="http://schemas.openxmlformats.org/officeDocument/2006/customXml" ds:itemID="{140A61A5-16C9-427E-A213-86AF109FA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54d16-9a89-4333-8933-dc4a2ff4c3f7"/>
    <ds:schemaRef ds:uri="e8922220-89a4-4250-a001-b459cd980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DF7DC2-BC1C-41B8-9E4A-FB587E7800C1}">
  <ds:schemaRefs>
    <ds:schemaRef ds:uri="http://schemas.openxmlformats.org/officeDocument/2006/bibliography"/>
  </ds:schemaRefs>
</ds:datastoreItem>
</file>

<file path=customXml/itemProps4.xml><?xml version="1.0" encoding="utf-8"?>
<ds:datastoreItem xmlns:ds="http://schemas.openxmlformats.org/officeDocument/2006/customXml" ds:itemID="{4CFEF250-6B79-40D3-B025-1011608D9326}">
  <ds:schemaRefs>
    <ds:schemaRef ds:uri="http://schemas.microsoft.com/office/2006/metadata/properties"/>
    <ds:schemaRef ds:uri="http://schemas.microsoft.com/office/infopath/2007/PartnerControls"/>
    <ds:schemaRef ds:uri="e8922220-89a4-4250-a001-b459cd980d93"/>
    <ds:schemaRef ds:uri="bd154d16-9a89-4333-8933-dc4a2ff4c3f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dc:creator>
  <cp:lastModifiedBy>Rachel Gillett</cp:lastModifiedBy>
  <cp:revision>2</cp:revision>
  <cp:lastPrinted>2023-03-03T13:13:00Z</cp:lastPrinted>
  <dcterms:created xsi:type="dcterms:W3CDTF">2023-11-14T12:00:00Z</dcterms:created>
  <dcterms:modified xsi:type="dcterms:W3CDTF">2023-11-14T12:00:00Z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0x010100B7B4A26754FFD748A6FC5535DFCBE876</vt:lpwstr>
  </property>
  <property fmtid="{D5CDD505-2E9C-101B-9397-08002B2CF9AE}" pid="3" name="Order">
    <vt:r8>2536800</vt:r8>
  </property>
</Properties>
</file>